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C75" w:rsidRDefault="00625C75" w:rsidP="00625C75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KRITERIJI OCJENJIVANJA ZA PREDMET</w:t>
      </w:r>
    </w:p>
    <w:p w:rsidR="00625C75" w:rsidRDefault="00625C75" w:rsidP="00625C7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48"/>
          <w:szCs w:val="48"/>
        </w:rPr>
        <w:t xml:space="preserve">BIOLOGIJA </w:t>
      </w: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b/>
          <w:bCs/>
          <w:sz w:val="28"/>
          <w:szCs w:val="28"/>
        </w:rPr>
      </w:pPr>
    </w:p>
    <w:p w:rsidR="00625C75" w:rsidRDefault="00625C75" w:rsidP="00625C75">
      <w:pPr>
        <w:pStyle w:val="Default"/>
        <w:rPr>
          <w:rFonts w:cs="Times New Roman"/>
          <w:b/>
          <w:bCs/>
          <w:sz w:val="28"/>
          <w:szCs w:val="28"/>
        </w:rPr>
      </w:pPr>
    </w:p>
    <w:p w:rsidR="00690235" w:rsidRDefault="00690235" w:rsidP="00625C75">
      <w:pPr>
        <w:pStyle w:val="Default"/>
        <w:rPr>
          <w:rFonts w:cs="Times New Roman"/>
          <w:b/>
          <w:bCs/>
          <w:sz w:val="28"/>
          <w:szCs w:val="28"/>
        </w:rPr>
      </w:pPr>
    </w:p>
    <w:p w:rsidR="00690235" w:rsidRPr="00F33D13" w:rsidRDefault="00690235" w:rsidP="00625C75">
      <w:pPr>
        <w:pStyle w:val="Default"/>
        <w:rPr>
          <w:rFonts w:cs="Times New Roman"/>
          <w:b/>
          <w:bCs/>
          <w:sz w:val="28"/>
          <w:szCs w:val="28"/>
        </w:rPr>
      </w:pPr>
    </w:p>
    <w:p w:rsidR="00625C75" w:rsidRDefault="00625C75" w:rsidP="00625C75">
      <w:pPr>
        <w:pStyle w:val="Default"/>
        <w:rPr>
          <w:rFonts w:cs="Times New Roman"/>
          <w:b/>
          <w:bCs/>
          <w:sz w:val="28"/>
          <w:szCs w:val="28"/>
        </w:rPr>
      </w:pPr>
    </w:p>
    <w:p w:rsidR="00625C75" w:rsidRPr="00F33D13" w:rsidRDefault="00625C75" w:rsidP="00625C75">
      <w:pPr>
        <w:pStyle w:val="Default"/>
        <w:rPr>
          <w:rFonts w:cs="Times New Roman"/>
          <w:b/>
          <w:bCs/>
          <w:sz w:val="28"/>
          <w:szCs w:val="28"/>
        </w:rPr>
      </w:pPr>
      <w:r w:rsidRPr="00F33D13">
        <w:rPr>
          <w:rFonts w:cs="Times New Roman"/>
          <w:b/>
          <w:bCs/>
          <w:sz w:val="28"/>
          <w:szCs w:val="28"/>
        </w:rPr>
        <w:lastRenderedPageBreak/>
        <w:t>1. ELEMENTI I KRITERIJI OCJENJIVANJA ZA BIOLOGIJU</w:t>
      </w:r>
    </w:p>
    <w:p w:rsidR="00625C75" w:rsidRPr="00F33D13" w:rsidRDefault="00625C75" w:rsidP="00625C75">
      <w:pPr>
        <w:pStyle w:val="Default"/>
        <w:rPr>
          <w:rFonts w:cs="TrebuchetMS"/>
        </w:rPr>
      </w:pPr>
    </w:p>
    <w:p w:rsidR="00625C75" w:rsidRPr="00F33D13" w:rsidRDefault="00625C75" w:rsidP="00625C75">
      <w:pPr>
        <w:pStyle w:val="Default"/>
        <w:rPr>
          <w:rFonts w:cs="TrebuchetMS"/>
        </w:rPr>
      </w:pPr>
    </w:p>
    <w:p w:rsidR="00625C75" w:rsidRPr="00F33D13" w:rsidRDefault="00625C75" w:rsidP="00625C75">
      <w:pPr>
        <w:autoSpaceDE w:val="0"/>
        <w:autoSpaceDN w:val="0"/>
        <w:adjustRightInd w:val="0"/>
        <w:spacing w:after="0" w:line="240" w:lineRule="auto"/>
        <w:rPr>
          <w:rFonts w:cs="TrebuchetMS"/>
          <w:b/>
          <w:sz w:val="24"/>
          <w:szCs w:val="24"/>
        </w:rPr>
      </w:pPr>
      <w:r w:rsidRPr="00F33D13">
        <w:rPr>
          <w:rFonts w:cs="TrebuchetMS"/>
          <w:b/>
          <w:sz w:val="24"/>
          <w:szCs w:val="24"/>
        </w:rPr>
        <w:t>1.1. ELEMENTI OCJENJIVANJA I OBLICI PROVJERE UČENIČKIH POSTIGNUĆA</w:t>
      </w:r>
    </w:p>
    <w:p w:rsidR="00625C75" w:rsidRPr="00F33D13" w:rsidRDefault="00625C75" w:rsidP="00625C75">
      <w:pPr>
        <w:autoSpaceDE w:val="0"/>
        <w:autoSpaceDN w:val="0"/>
        <w:adjustRightInd w:val="0"/>
        <w:spacing w:after="0" w:line="240" w:lineRule="auto"/>
        <w:rPr>
          <w:rFonts w:cs="TrebuchetMS"/>
          <w:sz w:val="24"/>
          <w:szCs w:val="24"/>
        </w:rPr>
      </w:pPr>
    </w:p>
    <w:p w:rsidR="00625C75" w:rsidRPr="00F33D13" w:rsidRDefault="00625C75" w:rsidP="00625C75">
      <w:pPr>
        <w:autoSpaceDE w:val="0"/>
        <w:autoSpaceDN w:val="0"/>
        <w:adjustRightInd w:val="0"/>
        <w:spacing w:after="0" w:line="240" w:lineRule="auto"/>
        <w:rPr>
          <w:rFonts w:cs="TrebuchetMS"/>
          <w:sz w:val="24"/>
          <w:szCs w:val="24"/>
        </w:rPr>
      </w:pPr>
      <w:r w:rsidRPr="00F33D13">
        <w:rPr>
          <w:rFonts w:cs="TrebuchetMS"/>
          <w:sz w:val="24"/>
          <w:szCs w:val="24"/>
        </w:rPr>
        <w:t xml:space="preserve">Elementi ocjenjivanja učeničkih postignuća iz nastavnog predmeta </w:t>
      </w:r>
      <w:r w:rsidRPr="00F33D13">
        <w:rPr>
          <w:rFonts w:cs="TrebuchetMS"/>
          <w:b/>
          <w:sz w:val="24"/>
          <w:szCs w:val="24"/>
        </w:rPr>
        <w:t>biologija</w:t>
      </w:r>
      <w:r w:rsidRPr="00F33D13">
        <w:rPr>
          <w:rFonts w:cs="TrebuchetMS"/>
          <w:sz w:val="24"/>
          <w:szCs w:val="24"/>
        </w:rPr>
        <w:t xml:space="preserve"> su:</w:t>
      </w:r>
    </w:p>
    <w:p w:rsidR="00625C75" w:rsidRPr="00F33D13" w:rsidRDefault="00625C75" w:rsidP="00625C75">
      <w:pPr>
        <w:autoSpaceDE w:val="0"/>
        <w:autoSpaceDN w:val="0"/>
        <w:adjustRightInd w:val="0"/>
        <w:spacing w:after="0" w:line="240" w:lineRule="auto"/>
        <w:rPr>
          <w:rFonts w:cs="TrebuchetMS"/>
          <w:sz w:val="24"/>
          <w:szCs w:val="24"/>
        </w:rPr>
      </w:pPr>
    </w:p>
    <w:p w:rsidR="00625C75" w:rsidRPr="00F33D13" w:rsidRDefault="00625C75" w:rsidP="00625C75">
      <w:pPr>
        <w:autoSpaceDE w:val="0"/>
        <w:autoSpaceDN w:val="0"/>
        <w:adjustRightInd w:val="0"/>
        <w:spacing w:after="0" w:line="240" w:lineRule="auto"/>
        <w:rPr>
          <w:rFonts w:eastAsia="TrebuchetMS,BoldItalic"/>
          <w:b/>
          <w:bCs/>
          <w:i/>
          <w:iCs/>
          <w:sz w:val="24"/>
          <w:szCs w:val="24"/>
        </w:rPr>
      </w:pPr>
      <w:r>
        <w:rPr>
          <w:rFonts w:eastAsia="TrebuchetMS,BoldItalic"/>
          <w:b/>
          <w:bCs/>
          <w:i/>
          <w:iCs/>
          <w:sz w:val="24"/>
          <w:szCs w:val="24"/>
        </w:rPr>
        <w:t xml:space="preserve">usvojenost </w:t>
      </w:r>
      <w:r w:rsidR="008B4E88">
        <w:rPr>
          <w:rFonts w:eastAsia="TrebuchetMS,BoldItalic"/>
          <w:b/>
          <w:bCs/>
          <w:i/>
          <w:iCs/>
          <w:sz w:val="24"/>
          <w:szCs w:val="24"/>
        </w:rPr>
        <w:t>bioloških koncepata</w:t>
      </w:r>
    </w:p>
    <w:p w:rsidR="00625C75" w:rsidRPr="00F33D13" w:rsidRDefault="00625C75" w:rsidP="00625C75">
      <w:pPr>
        <w:autoSpaceDE w:val="0"/>
        <w:autoSpaceDN w:val="0"/>
        <w:adjustRightInd w:val="0"/>
        <w:spacing w:after="0" w:line="240" w:lineRule="auto"/>
        <w:rPr>
          <w:rFonts w:eastAsia="TrebuchetMS,BoldItalic"/>
          <w:b/>
          <w:bCs/>
          <w:i/>
          <w:iCs/>
          <w:sz w:val="24"/>
          <w:szCs w:val="24"/>
        </w:rPr>
      </w:pPr>
    </w:p>
    <w:p w:rsidR="00625C75" w:rsidRPr="00F33D13" w:rsidRDefault="00625C75" w:rsidP="00625C75">
      <w:pPr>
        <w:autoSpaceDE w:val="0"/>
        <w:autoSpaceDN w:val="0"/>
        <w:adjustRightInd w:val="0"/>
        <w:spacing w:after="0" w:line="240" w:lineRule="auto"/>
        <w:rPr>
          <w:rFonts w:eastAsia="TrebuchetMS,BoldItalic"/>
          <w:b/>
          <w:bCs/>
          <w:i/>
          <w:iCs/>
          <w:sz w:val="24"/>
          <w:szCs w:val="24"/>
        </w:rPr>
      </w:pPr>
      <w:r w:rsidRPr="00F33D13">
        <w:rPr>
          <w:rFonts w:eastAsia="TrebuchetMS,BoldItalic"/>
          <w:b/>
          <w:bCs/>
          <w:i/>
          <w:iCs/>
          <w:sz w:val="24"/>
          <w:szCs w:val="24"/>
        </w:rPr>
        <w:t>prirodoznanstvene vještine.</w:t>
      </w:r>
    </w:p>
    <w:p w:rsidR="00625C75" w:rsidRPr="00F33D13" w:rsidRDefault="00625C75" w:rsidP="00625C75">
      <w:pPr>
        <w:autoSpaceDE w:val="0"/>
        <w:autoSpaceDN w:val="0"/>
        <w:adjustRightInd w:val="0"/>
        <w:spacing w:after="0" w:line="240" w:lineRule="auto"/>
        <w:rPr>
          <w:rFonts w:eastAsia="TrebuchetMS,BoldItalic"/>
          <w:b/>
          <w:bCs/>
          <w:i/>
          <w:iCs/>
          <w:sz w:val="24"/>
          <w:szCs w:val="24"/>
        </w:rPr>
      </w:pPr>
    </w:p>
    <w:p w:rsidR="00625C75" w:rsidRPr="00F33D13" w:rsidRDefault="00625C75" w:rsidP="00625C75">
      <w:pPr>
        <w:autoSpaceDE w:val="0"/>
        <w:autoSpaceDN w:val="0"/>
        <w:adjustRightInd w:val="0"/>
        <w:spacing w:after="0" w:line="240" w:lineRule="auto"/>
        <w:rPr>
          <w:rFonts w:eastAsia="TrebuchetMS,BoldItalic"/>
          <w:b/>
          <w:bCs/>
          <w:i/>
          <w:iCs/>
          <w:sz w:val="24"/>
          <w:szCs w:val="24"/>
        </w:rPr>
      </w:pPr>
    </w:p>
    <w:p w:rsidR="00625C75" w:rsidRPr="00F33D13" w:rsidRDefault="00625C75" w:rsidP="00625C75">
      <w:pPr>
        <w:autoSpaceDE w:val="0"/>
        <w:autoSpaceDN w:val="0"/>
        <w:adjustRightInd w:val="0"/>
        <w:spacing w:after="0" w:line="240" w:lineRule="auto"/>
        <w:rPr>
          <w:rFonts w:eastAsia="TrebuchetMS,BoldItalic"/>
          <w:b/>
          <w:bCs/>
          <w:i/>
          <w:iCs/>
          <w:sz w:val="24"/>
          <w:szCs w:val="24"/>
        </w:rPr>
      </w:pPr>
    </w:p>
    <w:p w:rsidR="00625C75" w:rsidRPr="000C3B90" w:rsidRDefault="00625C75" w:rsidP="009A252C">
      <w:pPr>
        <w:pStyle w:val="Default"/>
        <w:jc w:val="both"/>
      </w:pPr>
      <w:r w:rsidRPr="00F33D13">
        <w:rPr>
          <w:rFonts w:eastAsia="TrebuchetMS,BoldItalic"/>
          <w:b/>
          <w:bCs/>
          <w:i/>
          <w:iCs/>
        </w:rPr>
        <w:t xml:space="preserve">Usvojenost </w:t>
      </w:r>
      <w:r w:rsidR="008B4E88">
        <w:rPr>
          <w:rFonts w:eastAsia="TrebuchetMS,BoldItalic"/>
          <w:b/>
          <w:bCs/>
          <w:i/>
          <w:iCs/>
        </w:rPr>
        <w:t>bioloških koncepata</w:t>
      </w:r>
      <w:r w:rsidRPr="00F33D13">
        <w:rPr>
          <w:rFonts w:cs="TrebuchetMS"/>
        </w:rPr>
        <w:t xml:space="preserve"> </w:t>
      </w:r>
      <w:r>
        <w:rPr>
          <w:sz w:val="23"/>
          <w:szCs w:val="23"/>
        </w:rPr>
        <w:t>obuhvaća postignuća u kognitivnoj ili spoznajnoj domeni razvoja. U sklopu te sastavnice vrednuje se poznavanje temeljnih pojmova i stručnog nazivlja, razumijevanje pojmova i procesa u živom svijetu, objašnjavanje međuodnosa i uzročno-posljedičnih veza u živome svijetu te kompleksne međuovisnosti žive i nežive prirode.</w:t>
      </w:r>
    </w:p>
    <w:p w:rsidR="00625C75" w:rsidRPr="00F33D13" w:rsidRDefault="00625C75" w:rsidP="009A252C">
      <w:pPr>
        <w:autoSpaceDE w:val="0"/>
        <w:autoSpaceDN w:val="0"/>
        <w:adjustRightInd w:val="0"/>
        <w:spacing w:after="0" w:line="240" w:lineRule="auto"/>
        <w:jc w:val="both"/>
        <w:rPr>
          <w:rFonts w:cs="TrebuchetMS"/>
          <w:sz w:val="24"/>
          <w:szCs w:val="24"/>
        </w:rPr>
      </w:pPr>
    </w:p>
    <w:p w:rsidR="00625C75" w:rsidRPr="00F33D13" w:rsidRDefault="00625C75" w:rsidP="009A252C">
      <w:pPr>
        <w:pStyle w:val="Default"/>
        <w:jc w:val="both"/>
      </w:pPr>
    </w:p>
    <w:p w:rsidR="00625C75" w:rsidRPr="00F33D13" w:rsidRDefault="00625C75" w:rsidP="009A252C">
      <w:pPr>
        <w:autoSpaceDE w:val="0"/>
        <w:autoSpaceDN w:val="0"/>
        <w:adjustRightInd w:val="0"/>
        <w:spacing w:after="0" w:line="240" w:lineRule="auto"/>
        <w:jc w:val="both"/>
        <w:rPr>
          <w:rFonts w:eastAsia="TrebuchetMS,BoldItalic"/>
          <w:b/>
          <w:bCs/>
          <w:i/>
          <w:iCs/>
          <w:sz w:val="24"/>
          <w:szCs w:val="24"/>
        </w:rPr>
      </w:pPr>
      <w:r w:rsidRPr="00F33D13">
        <w:rPr>
          <w:sz w:val="24"/>
          <w:szCs w:val="24"/>
        </w:rPr>
        <w:t xml:space="preserve"> </w:t>
      </w:r>
      <w:r w:rsidRPr="00F33D13">
        <w:rPr>
          <w:rFonts w:eastAsia="TrebuchetMS,BoldItalic"/>
          <w:b/>
          <w:bCs/>
          <w:i/>
          <w:iCs/>
          <w:sz w:val="24"/>
          <w:szCs w:val="24"/>
        </w:rPr>
        <w:t xml:space="preserve">Prirodoznanstvene vještine </w:t>
      </w:r>
      <w:r w:rsidRPr="00F33D13">
        <w:rPr>
          <w:sz w:val="24"/>
          <w:szCs w:val="24"/>
        </w:rPr>
        <w:t xml:space="preserve">podrazumijevaju primjenu usvojenih bioloških zakonitosti i teorija na primjerima iz okruženja, tumačenja novih (vlastitih) primjera i rješavanje problema. U ovoj se sastavnici ocjenjuje učenikova sposobnost i vještina prikazivanja dostupnih podataka o nekoj pojavi ili procesu na znanstveni način te razvrstavanja u glavne kategorije, raspravljanja problema (pojave) s različitih motrišta, smislenog raščlanjivanja problema (tabelarni prikaz, grafikon) i prikazivanja međuodnosa. U sklopu ove sastavnice vrednuju se samostalni praktični radovi, učenikova aktivnost tijekom nastavnog procesa, domaći uradci, prezentacije, plakati i seminarski radovi. </w:t>
      </w:r>
    </w:p>
    <w:p w:rsidR="00625C75" w:rsidRDefault="00625C75" w:rsidP="009A252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  <w:lang w:eastAsia="hr-HR"/>
        </w:rPr>
      </w:pPr>
    </w:p>
    <w:p w:rsidR="00625C75" w:rsidRPr="00F33D13" w:rsidRDefault="00625C75" w:rsidP="009A252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25C75" w:rsidRPr="006936CD" w:rsidRDefault="00625C75" w:rsidP="009A252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33D13">
        <w:rPr>
          <w:sz w:val="24"/>
          <w:szCs w:val="24"/>
        </w:rPr>
        <w:t xml:space="preserve">Afektivno područje razvoja, iskazano kroz </w:t>
      </w:r>
      <w:r w:rsidRPr="00F33D13">
        <w:rPr>
          <w:b/>
          <w:bCs/>
          <w:sz w:val="24"/>
          <w:szCs w:val="24"/>
        </w:rPr>
        <w:t xml:space="preserve">Odnos učenika prema radu </w:t>
      </w:r>
      <w:r w:rsidRPr="00F33D13">
        <w:rPr>
          <w:sz w:val="24"/>
          <w:szCs w:val="24"/>
        </w:rPr>
        <w:t>u pravilu se prati bilješkama i ocjenjuje opisno.</w:t>
      </w:r>
      <w:r>
        <w:rPr>
          <w:rFonts w:ascii="Verdana" w:hAnsi="Verdana" w:cs="Verdana"/>
          <w:color w:val="000000"/>
          <w:sz w:val="20"/>
          <w:szCs w:val="20"/>
          <w:lang w:eastAsia="hr-HR"/>
        </w:rPr>
        <w:t xml:space="preserve"> Ta se ocjena također uzima u obzir pri konačnom zaključ</w:t>
      </w:r>
      <w:r w:rsidRPr="009939E9">
        <w:rPr>
          <w:rFonts w:ascii="Verdana" w:hAnsi="Verdana" w:cs="Verdana"/>
          <w:color w:val="000000"/>
          <w:sz w:val="20"/>
          <w:szCs w:val="20"/>
          <w:lang w:eastAsia="hr-HR"/>
        </w:rPr>
        <w:t xml:space="preserve">ivanju ocjene. </w:t>
      </w:r>
    </w:p>
    <w:p w:rsidR="00625C75" w:rsidRDefault="00625C75" w:rsidP="009A252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25C75" w:rsidRPr="00F33D13" w:rsidRDefault="00625C75" w:rsidP="009A252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25C75" w:rsidRPr="00F33D13" w:rsidRDefault="00625C75" w:rsidP="009A252C">
      <w:pPr>
        <w:pStyle w:val="Default"/>
        <w:jc w:val="both"/>
        <w:rPr>
          <w:b/>
          <w:bCs/>
        </w:rPr>
      </w:pPr>
    </w:p>
    <w:p w:rsidR="00625C75" w:rsidRPr="00F33D13" w:rsidRDefault="00625C75" w:rsidP="009A252C">
      <w:pPr>
        <w:pStyle w:val="Default"/>
        <w:jc w:val="both"/>
      </w:pPr>
      <w:r w:rsidRPr="00F33D13">
        <w:rPr>
          <w:b/>
          <w:bCs/>
        </w:rPr>
        <w:t xml:space="preserve">Provjeravanje i ocjenjivanje uspjeha učenika provodi se prema Pravilniku o načinima, postupcima i elementima vrednovanja u osnovnoj i srednjoj školi. </w:t>
      </w:r>
    </w:p>
    <w:p w:rsidR="00625C75" w:rsidRPr="00F33D13" w:rsidRDefault="00625C75" w:rsidP="009A252C">
      <w:pPr>
        <w:pStyle w:val="Default"/>
        <w:jc w:val="both"/>
        <w:rPr>
          <w:b/>
          <w:bCs/>
        </w:rPr>
      </w:pPr>
    </w:p>
    <w:p w:rsidR="00625C75" w:rsidRPr="00F33D13" w:rsidRDefault="00625C75" w:rsidP="009A252C">
      <w:pPr>
        <w:pStyle w:val="Default"/>
        <w:jc w:val="both"/>
      </w:pPr>
      <w:r w:rsidRPr="00F33D13">
        <w:rPr>
          <w:b/>
          <w:bCs/>
        </w:rPr>
        <w:t xml:space="preserve">Usmeno provjeravanje i ocjenjivanje učenikova znanja </w:t>
      </w:r>
      <w:r w:rsidRPr="00F33D13">
        <w:t xml:space="preserve">provodi se </w:t>
      </w:r>
      <w:r w:rsidR="000D0F93">
        <w:t xml:space="preserve">u slučaju da učenik nije pisao pismenu provjeru znanja ili nije zadovoljan s ocjenom i iste. </w:t>
      </w:r>
    </w:p>
    <w:p w:rsidR="00625C75" w:rsidRPr="00F33D13" w:rsidRDefault="00625C75" w:rsidP="009A252C">
      <w:pPr>
        <w:pStyle w:val="Default"/>
        <w:jc w:val="both"/>
        <w:rPr>
          <w:b/>
          <w:bCs/>
        </w:rPr>
      </w:pPr>
    </w:p>
    <w:p w:rsidR="00625C75" w:rsidRPr="00F33D13" w:rsidRDefault="00625C75" w:rsidP="009A252C">
      <w:pPr>
        <w:pStyle w:val="Default"/>
        <w:jc w:val="both"/>
      </w:pPr>
      <w:r w:rsidRPr="00F33D13">
        <w:rPr>
          <w:b/>
          <w:bCs/>
        </w:rPr>
        <w:t xml:space="preserve">Pismeno provjeravanje i ocjenjivanje učenikova znanja </w:t>
      </w:r>
      <w:r w:rsidRPr="00F33D13">
        <w:t xml:space="preserve">provodi se minimalno četiri puta godišnje i objavljuje u kalendaru pismenih provjera znanja. </w:t>
      </w:r>
    </w:p>
    <w:p w:rsidR="00625C75" w:rsidRDefault="00625C75" w:rsidP="009A252C">
      <w:pPr>
        <w:pStyle w:val="Default"/>
        <w:jc w:val="both"/>
        <w:rPr>
          <w:rFonts w:cs="TrebuchetMS"/>
          <w:b/>
        </w:rPr>
      </w:pPr>
    </w:p>
    <w:p w:rsidR="00625C75" w:rsidRDefault="00625C75" w:rsidP="009A252C">
      <w:pPr>
        <w:pStyle w:val="Default"/>
        <w:jc w:val="both"/>
        <w:rPr>
          <w:rFonts w:cs="TrebuchetMS"/>
          <w:b/>
        </w:rPr>
      </w:pPr>
    </w:p>
    <w:p w:rsidR="00625C75" w:rsidRDefault="00625C75" w:rsidP="009A252C">
      <w:pPr>
        <w:pStyle w:val="Default"/>
        <w:jc w:val="both"/>
        <w:rPr>
          <w:rFonts w:cs="TrebuchetMS"/>
          <w:b/>
        </w:rPr>
      </w:pPr>
    </w:p>
    <w:p w:rsidR="00625C75" w:rsidRDefault="00625C75" w:rsidP="009A252C">
      <w:pPr>
        <w:pStyle w:val="Default"/>
        <w:jc w:val="both"/>
        <w:rPr>
          <w:rFonts w:cs="TrebuchetMS"/>
          <w:b/>
        </w:rPr>
      </w:pPr>
    </w:p>
    <w:p w:rsidR="00625C75" w:rsidRDefault="00625C75" w:rsidP="009A252C">
      <w:pPr>
        <w:pStyle w:val="Default"/>
        <w:jc w:val="both"/>
        <w:rPr>
          <w:rFonts w:cs="TrebuchetMS"/>
          <w:b/>
        </w:rPr>
      </w:pPr>
    </w:p>
    <w:p w:rsidR="00625C75" w:rsidRPr="00F33D13" w:rsidRDefault="00625C75" w:rsidP="009A252C">
      <w:pPr>
        <w:pStyle w:val="Default"/>
        <w:jc w:val="both"/>
        <w:rPr>
          <w:rFonts w:cs="TrebuchetMS"/>
          <w:b/>
        </w:rPr>
      </w:pPr>
      <w:r w:rsidRPr="00F33D13">
        <w:rPr>
          <w:rFonts w:cs="TrebuchetMS"/>
          <w:b/>
        </w:rPr>
        <w:lastRenderedPageBreak/>
        <w:t>1.2. KRITERIJI</w:t>
      </w:r>
      <w:r>
        <w:rPr>
          <w:rFonts w:cs="TrebuchetMS"/>
          <w:b/>
        </w:rPr>
        <w:t xml:space="preserve"> OCJENJIVANJA</w:t>
      </w:r>
      <w:r w:rsidRPr="00F33D13">
        <w:rPr>
          <w:rFonts w:cs="TrebuchetMS"/>
          <w:b/>
        </w:rPr>
        <w:t xml:space="preserve"> UČENIČKIH POSTIGNUĆA</w:t>
      </w:r>
    </w:p>
    <w:p w:rsidR="00625C75" w:rsidRPr="00F33D13" w:rsidRDefault="00625C75" w:rsidP="00625C75">
      <w:pPr>
        <w:pStyle w:val="Default"/>
        <w:rPr>
          <w:rFonts w:cs="TrebuchetMS"/>
          <w:b/>
        </w:rPr>
      </w:pPr>
    </w:p>
    <w:p w:rsidR="00625C75" w:rsidRPr="00F33D13" w:rsidRDefault="00625C75" w:rsidP="00625C75">
      <w:pPr>
        <w:pStyle w:val="Default"/>
        <w:rPr>
          <w:rFonts w:cs="Times New Roman"/>
          <w:b/>
          <w:color w:val="auto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8363"/>
      </w:tblGrid>
      <w:tr w:rsidR="00625C75" w:rsidRPr="00F33D13" w:rsidTr="00AC3326">
        <w:tc>
          <w:tcPr>
            <w:tcW w:w="10314" w:type="dxa"/>
            <w:gridSpan w:val="2"/>
            <w:shd w:val="clear" w:color="auto" w:fill="auto"/>
          </w:tcPr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hr-HR"/>
              </w:rPr>
            </w:pPr>
          </w:p>
          <w:p w:rsidR="00625C75" w:rsidRPr="00F33D13" w:rsidRDefault="00625C75" w:rsidP="00AC3326">
            <w:pPr>
              <w:rPr>
                <w:sz w:val="24"/>
                <w:szCs w:val="24"/>
              </w:rPr>
            </w:pPr>
            <w:r w:rsidRPr="00F33D13">
              <w:rPr>
                <w:color w:val="000000"/>
                <w:sz w:val="24"/>
                <w:szCs w:val="24"/>
                <w:lang w:eastAsia="hr-HR"/>
              </w:rPr>
              <w:t>USVOJENOST PROGRAMSKIH SADRŽAJA</w:t>
            </w:r>
            <w:r>
              <w:rPr>
                <w:color w:val="000000"/>
                <w:sz w:val="24"/>
                <w:szCs w:val="24"/>
                <w:lang w:eastAsia="hr-HR"/>
              </w:rPr>
              <w:t>- usmeno</w:t>
            </w:r>
          </w:p>
        </w:tc>
      </w:tr>
      <w:tr w:rsidR="00625C75" w:rsidRPr="00F33D13" w:rsidTr="00AC3326">
        <w:tc>
          <w:tcPr>
            <w:tcW w:w="1951" w:type="dxa"/>
            <w:shd w:val="clear" w:color="auto" w:fill="auto"/>
            <w:vAlign w:val="center"/>
          </w:tcPr>
          <w:p w:rsidR="00625C75" w:rsidRPr="00F33D13" w:rsidRDefault="00625C75" w:rsidP="00AC3326">
            <w:pPr>
              <w:jc w:val="center"/>
              <w:rPr>
                <w:sz w:val="24"/>
                <w:szCs w:val="24"/>
              </w:rPr>
            </w:pPr>
            <w:r w:rsidRPr="00F33D13">
              <w:rPr>
                <w:sz w:val="24"/>
                <w:szCs w:val="24"/>
              </w:rPr>
              <w:t>OCJENA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cs="TrebuchetMS"/>
                <w:sz w:val="24"/>
                <w:szCs w:val="24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OPIS POSTIGNUĆA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5C75" w:rsidRPr="00F33D13" w:rsidTr="00AC3326">
        <w:tc>
          <w:tcPr>
            <w:tcW w:w="1951" w:type="dxa"/>
            <w:shd w:val="clear" w:color="auto" w:fill="auto"/>
          </w:tcPr>
          <w:p w:rsidR="00625C75" w:rsidRPr="00F33D13" w:rsidRDefault="00625C75" w:rsidP="00AC3326">
            <w:pPr>
              <w:rPr>
                <w:sz w:val="24"/>
                <w:szCs w:val="24"/>
              </w:rPr>
            </w:pPr>
          </w:p>
          <w:p w:rsidR="00625C75" w:rsidRPr="00F33D13" w:rsidRDefault="00625C75" w:rsidP="00AC3326">
            <w:pPr>
              <w:rPr>
                <w:sz w:val="24"/>
                <w:szCs w:val="24"/>
              </w:rPr>
            </w:pPr>
          </w:p>
          <w:p w:rsidR="00625C75" w:rsidRPr="00F33D13" w:rsidRDefault="00625C75" w:rsidP="00AC3326">
            <w:pPr>
              <w:rPr>
                <w:sz w:val="24"/>
                <w:szCs w:val="24"/>
              </w:rPr>
            </w:pPr>
            <w:r w:rsidRPr="00F33D13">
              <w:rPr>
                <w:sz w:val="24"/>
                <w:szCs w:val="24"/>
              </w:rPr>
              <w:t>odličan</w:t>
            </w:r>
          </w:p>
        </w:tc>
        <w:tc>
          <w:tcPr>
            <w:tcW w:w="8363" w:type="dxa"/>
            <w:shd w:val="clear" w:color="auto" w:fill="auto"/>
          </w:tcPr>
          <w:p w:rsidR="00625C75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</w:p>
          <w:p w:rsidR="00625C75" w:rsidRPr="00F87097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 w:rsidRPr="00F87097">
              <w:rPr>
                <w:rFonts w:cs="Calibri"/>
                <w:color w:val="000000"/>
                <w:lang w:eastAsia="hr-HR"/>
              </w:rPr>
              <w:t>-</w:t>
            </w:r>
            <w:r>
              <w:rPr>
                <w:rFonts w:cs="Calibri"/>
                <w:color w:val="000000"/>
                <w:lang w:eastAsia="hr-HR"/>
              </w:rPr>
              <w:t xml:space="preserve"> </w:t>
            </w:r>
            <w:r w:rsidRPr="00F87097">
              <w:rPr>
                <w:rFonts w:cs="Calibri"/>
                <w:color w:val="000000"/>
                <w:lang w:eastAsia="hr-HR"/>
              </w:rPr>
              <w:t>učenik samostalno iznosi činjenice, povezuje i generalizira pojmove</w:t>
            </w:r>
          </w:p>
          <w:p w:rsidR="00625C75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učenik samostalno opisuje i objašnjava različite procese, samostalno navodi vlastite primjere</w:t>
            </w:r>
          </w:p>
          <w:p w:rsidR="00625C75" w:rsidRPr="00F87097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TrebuchetMS"/>
                <w:sz w:val="24"/>
                <w:szCs w:val="24"/>
              </w:rPr>
            </w:pPr>
            <w:r w:rsidRPr="00F33D13">
              <w:rPr>
                <w:rFonts w:cs="TrebuchetMS"/>
                <w:sz w:val="24"/>
                <w:szCs w:val="24"/>
              </w:rPr>
              <w:t xml:space="preserve">- učenik povezuje podatke prikazane grafovima, slikama ili u tablicama </w:t>
            </w:r>
            <w:r>
              <w:rPr>
                <w:rFonts w:cs="TrebuchetMS"/>
                <w:sz w:val="24"/>
                <w:szCs w:val="24"/>
              </w:rPr>
              <w:t xml:space="preserve">i samostalno </w:t>
            </w:r>
            <w:r w:rsidRPr="00F33D13">
              <w:rPr>
                <w:rFonts w:cs="TrebuchetMS"/>
                <w:sz w:val="24"/>
                <w:szCs w:val="24"/>
              </w:rPr>
              <w:t>int</w:t>
            </w:r>
            <w:r>
              <w:rPr>
                <w:rFonts w:cs="TrebuchetMS"/>
                <w:sz w:val="24"/>
                <w:szCs w:val="24"/>
              </w:rPr>
              <w:t xml:space="preserve">erpretira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učenik se jasno i argumentirano izražava prilikom odgovaranja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učenik samostalno rješava i složenije zadatke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učenik se koristi dodatnim izvorima znanja i informacijama iz različitih izvora </w:t>
            </w:r>
          </w:p>
          <w:p w:rsidR="00625C75" w:rsidRPr="00F33D13" w:rsidRDefault="00625C75" w:rsidP="00AC3326">
            <w:pPr>
              <w:rPr>
                <w:sz w:val="24"/>
                <w:szCs w:val="24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učenik uspješno izvršava korelaciju sa srodnim sadržajima drugih predmeta</w:t>
            </w:r>
          </w:p>
        </w:tc>
      </w:tr>
      <w:tr w:rsidR="00625C75" w:rsidRPr="00F33D13" w:rsidTr="00AC3326">
        <w:tc>
          <w:tcPr>
            <w:tcW w:w="1951" w:type="dxa"/>
            <w:shd w:val="clear" w:color="auto" w:fill="auto"/>
          </w:tcPr>
          <w:p w:rsidR="00625C75" w:rsidRPr="00F33D13" w:rsidRDefault="00625C75" w:rsidP="00AC3326">
            <w:pPr>
              <w:rPr>
                <w:sz w:val="24"/>
                <w:szCs w:val="24"/>
              </w:rPr>
            </w:pPr>
          </w:p>
          <w:p w:rsidR="00625C75" w:rsidRPr="00F33D13" w:rsidRDefault="00625C75" w:rsidP="00AC3326">
            <w:pPr>
              <w:rPr>
                <w:sz w:val="24"/>
                <w:szCs w:val="24"/>
              </w:rPr>
            </w:pPr>
            <w:r w:rsidRPr="00F33D13">
              <w:rPr>
                <w:sz w:val="24"/>
                <w:szCs w:val="24"/>
              </w:rPr>
              <w:t>vrlo dobar</w:t>
            </w:r>
          </w:p>
        </w:tc>
        <w:tc>
          <w:tcPr>
            <w:tcW w:w="8363" w:type="dxa"/>
            <w:shd w:val="clear" w:color="auto" w:fill="auto"/>
          </w:tcPr>
          <w:p w:rsidR="00625C75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</w:p>
          <w:p w:rsidR="00625C75" w:rsidRPr="00F87097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 w:rsidRPr="00F87097">
              <w:rPr>
                <w:rFonts w:cs="Calibri"/>
                <w:color w:val="000000"/>
                <w:lang w:eastAsia="hr-HR"/>
              </w:rPr>
              <w:t>-</w:t>
            </w:r>
            <w:r>
              <w:rPr>
                <w:rFonts w:cs="Calibri"/>
                <w:color w:val="000000"/>
                <w:lang w:eastAsia="hr-HR"/>
              </w:rPr>
              <w:t xml:space="preserve"> </w:t>
            </w:r>
            <w:r w:rsidRPr="00F87097">
              <w:rPr>
                <w:rFonts w:cs="Calibri"/>
                <w:color w:val="000000"/>
                <w:lang w:eastAsia="hr-HR"/>
              </w:rPr>
              <w:t>učenik samostalno iznosi činjenice, povezuje i generalizira pojmove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učenik pravilno objašnjava i primjenjuje većinu pojmova </w:t>
            </w:r>
          </w:p>
          <w:p w:rsidR="00625C75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učenik uglavnom samostalno opisuje tijek nekog procesa</w:t>
            </w:r>
          </w:p>
          <w:p w:rsidR="00625C75" w:rsidRPr="00F87097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TrebuchetMS"/>
                <w:sz w:val="24"/>
                <w:szCs w:val="24"/>
              </w:rPr>
            </w:pPr>
            <w:r w:rsidRPr="00F33D13">
              <w:rPr>
                <w:rFonts w:cs="TrebuchetMS"/>
                <w:sz w:val="24"/>
                <w:szCs w:val="24"/>
              </w:rPr>
              <w:t xml:space="preserve">- učenik povezuje podatke prikazane grafovima, slikama ili u tablicama </w:t>
            </w:r>
            <w:r>
              <w:rPr>
                <w:rFonts w:cs="TrebuchetMS"/>
                <w:sz w:val="24"/>
                <w:szCs w:val="24"/>
              </w:rPr>
              <w:t xml:space="preserve">i </w:t>
            </w:r>
            <w:r w:rsidRPr="00F33D13">
              <w:rPr>
                <w:rFonts w:cs="TrebuchetMS"/>
                <w:sz w:val="24"/>
                <w:szCs w:val="24"/>
              </w:rPr>
              <w:t>int</w:t>
            </w:r>
            <w:r>
              <w:rPr>
                <w:rFonts w:cs="TrebuchetMS"/>
                <w:sz w:val="24"/>
                <w:szCs w:val="24"/>
              </w:rPr>
              <w:t xml:space="preserve">erpretira ih uz pomoć nastavnika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učenik samostalno rješava jednostavne, a uz pomoć nastavnika i složenije zadatke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učenik uspješno izvršava korelaciju sa srodnim sadržajima drugih predmeta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625C75" w:rsidRPr="00F33D13" w:rsidTr="00AC3326">
        <w:tc>
          <w:tcPr>
            <w:tcW w:w="1951" w:type="dxa"/>
            <w:shd w:val="clear" w:color="auto" w:fill="auto"/>
          </w:tcPr>
          <w:p w:rsidR="00625C75" w:rsidRPr="00F33D13" w:rsidRDefault="00625C75" w:rsidP="00AC3326">
            <w:pPr>
              <w:rPr>
                <w:sz w:val="24"/>
                <w:szCs w:val="24"/>
              </w:rPr>
            </w:pPr>
          </w:p>
          <w:p w:rsidR="00625C75" w:rsidRPr="00F33D13" w:rsidRDefault="00625C75" w:rsidP="00AC3326">
            <w:pPr>
              <w:rPr>
                <w:sz w:val="24"/>
                <w:szCs w:val="24"/>
              </w:rPr>
            </w:pPr>
            <w:r w:rsidRPr="00F33D13">
              <w:rPr>
                <w:sz w:val="24"/>
                <w:szCs w:val="24"/>
              </w:rPr>
              <w:t>dobar</w:t>
            </w:r>
          </w:p>
        </w:tc>
        <w:tc>
          <w:tcPr>
            <w:tcW w:w="8363" w:type="dxa"/>
            <w:shd w:val="clear" w:color="auto" w:fill="auto"/>
          </w:tcPr>
          <w:p w:rsidR="00625C75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učenik poznaje osnovne pojmove, te ih interpretira i primjenjuje činjenično znanje uz potpitanja nastavnika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 w:rsidRPr="00F33D13">
              <w:rPr>
                <w:rFonts w:cs="TrebuchetMS"/>
                <w:sz w:val="24"/>
                <w:szCs w:val="24"/>
              </w:rPr>
              <w:t>- učenik obrazlaže sadržaj koristeći zadane primjere uz intervenciju nastavnika</w:t>
            </w: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učenik rješava jednostavne zadatke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TrebuchetMS"/>
                <w:sz w:val="24"/>
                <w:szCs w:val="24"/>
              </w:rPr>
            </w:pPr>
            <w:r w:rsidRPr="00F33D13">
              <w:rPr>
                <w:rFonts w:cs="TrebuchetMS"/>
                <w:sz w:val="24"/>
                <w:szCs w:val="24"/>
              </w:rPr>
              <w:t>- učenik povezuje podatke prikazane grafovima, slikama ili u tablicama ali ih in</w:t>
            </w:r>
            <w:r>
              <w:rPr>
                <w:rFonts w:cs="TrebuchetMS"/>
                <w:sz w:val="24"/>
                <w:szCs w:val="24"/>
              </w:rPr>
              <w:t>terpretira uz pomoć nastavnika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TrebuchetMS"/>
                <w:sz w:val="24"/>
                <w:szCs w:val="24"/>
              </w:rPr>
            </w:pPr>
            <w:r w:rsidRPr="00F33D13">
              <w:rPr>
                <w:rFonts w:cs="TrebuchetMS"/>
                <w:sz w:val="24"/>
                <w:szCs w:val="24"/>
              </w:rPr>
              <w:t>- učenik jasno izlaže sadržaj, ali je nejasan u argumentiranju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5C75" w:rsidRPr="00F33D13" w:rsidTr="00AC3326">
        <w:tc>
          <w:tcPr>
            <w:tcW w:w="1951" w:type="dxa"/>
            <w:shd w:val="clear" w:color="auto" w:fill="auto"/>
          </w:tcPr>
          <w:p w:rsidR="00625C75" w:rsidRPr="00F33D13" w:rsidRDefault="00625C75" w:rsidP="00AC3326">
            <w:pPr>
              <w:rPr>
                <w:sz w:val="24"/>
                <w:szCs w:val="24"/>
              </w:rPr>
            </w:pPr>
          </w:p>
          <w:p w:rsidR="00625C75" w:rsidRPr="00F33D13" w:rsidRDefault="00625C75" w:rsidP="00AC3326">
            <w:pPr>
              <w:rPr>
                <w:sz w:val="24"/>
                <w:szCs w:val="24"/>
              </w:rPr>
            </w:pPr>
            <w:r w:rsidRPr="00F33D13">
              <w:rPr>
                <w:sz w:val="24"/>
                <w:szCs w:val="24"/>
              </w:rPr>
              <w:t>dovoljan</w:t>
            </w:r>
          </w:p>
        </w:tc>
        <w:tc>
          <w:tcPr>
            <w:tcW w:w="8363" w:type="dxa"/>
            <w:shd w:val="clear" w:color="auto" w:fill="auto"/>
          </w:tcPr>
          <w:p w:rsidR="00625C75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učenik prepoznaje osnovne pojmove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učenik se prisjeća dijelova nastavnih sadržaja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učenik navodi osnovne faze nekog procesa, ali ih ne može samostalno opisati i izvesti zaključke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TrebuchetMS"/>
                <w:sz w:val="24"/>
                <w:szCs w:val="24"/>
              </w:rPr>
            </w:pPr>
            <w:r w:rsidRPr="00F33D13">
              <w:rPr>
                <w:rFonts w:cs="TrebuchetMS"/>
                <w:sz w:val="24"/>
                <w:szCs w:val="24"/>
              </w:rPr>
              <w:t>-</w:t>
            </w:r>
            <w:r>
              <w:rPr>
                <w:rFonts w:cs="TrebuchetMS"/>
                <w:sz w:val="24"/>
                <w:szCs w:val="24"/>
              </w:rPr>
              <w:t xml:space="preserve"> </w:t>
            </w:r>
            <w:r w:rsidRPr="00F33D13">
              <w:rPr>
                <w:rFonts w:cs="TrebuchetMS"/>
                <w:sz w:val="24"/>
                <w:szCs w:val="24"/>
              </w:rPr>
              <w:t>učenik prepoznaje podatke prikazane grafovima, slikama ili u tablicama ali ih ne može samostalno interpretirati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5C75" w:rsidRPr="00F33D13" w:rsidTr="00AC3326">
        <w:tc>
          <w:tcPr>
            <w:tcW w:w="1951" w:type="dxa"/>
            <w:shd w:val="clear" w:color="auto" w:fill="auto"/>
          </w:tcPr>
          <w:p w:rsidR="00625C75" w:rsidRPr="00F33D13" w:rsidRDefault="00625C75" w:rsidP="00AC3326">
            <w:pPr>
              <w:rPr>
                <w:sz w:val="24"/>
                <w:szCs w:val="24"/>
              </w:rPr>
            </w:pPr>
          </w:p>
          <w:p w:rsidR="00625C75" w:rsidRPr="00F33D13" w:rsidRDefault="00625C75" w:rsidP="00AC3326">
            <w:pPr>
              <w:rPr>
                <w:sz w:val="24"/>
                <w:szCs w:val="24"/>
              </w:rPr>
            </w:pPr>
            <w:r w:rsidRPr="00F33D13">
              <w:rPr>
                <w:sz w:val="24"/>
                <w:szCs w:val="24"/>
              </w:rPr>
              <w:lastRenderedPageBreak/>
              <w:t>nedovoljan</w:t>
            </w:r>
          </w:p>
        </w:tc>
        <w:tc>
          <w:tcPr>
            <w:tcW w:w="8363" w:type="dxa"/>
            <w:shd w:val="clear" w:color="auto" w:fill="auto"/>
          </w:tcPr>
          <w:p w:rsidR="00625C75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-učenik ne prepoznaje osnovne pojmove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TrebuchetMS"/>
                <w:sz w:val="24"/>
                <w:szCs w:val="24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-učenik nije u mogućnosti dati točne i relevantne odgovore niti uz potpitanja </w:t>
            </w: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lastRenderedPageBreak/>
              <w:t>nastavnika</w:t>
            </w:r>
            <w:r w:rsidRPr="00F33D13">
              <w:rPr>
                <w:rFonts w:cs="TrebuchetMS"/>
                <w:sz w:val="24"/>
                <w:szCs w:val="24"/>
              </w:rPr>
              <w:t xml:space="preserve">,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TrebuchetMS"/>
                <w:sz w:val="24"/>
                <w:szCs w:val="24"/>
              </w:rPr>
            </w:pPr>
            <w:r w:rsidRPr="00F33D13">
              <w:rPr>
                <w:rFonts w:cs="TrebuchetMS"/>
                <w:sz w:val="24"/>
                <w:szCs w:val="24"/>
              </w:rPr>
              <w:t>- učenik grafove, slike ili tablične podatke ne povezuje i ne može ih interpretirati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625C75" w:rsidRPr="00F33D13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b/>
          <w:bCs/>
        </w:rPr>
      </w:pPr>
      <w:r>
        <w:rPr>
          <w:b/>
          <w:bCs/>
        </w:rPr>
        <w:t>USVOJENOST PROGRAMSKI SADRŽAJA- PISMENO</w:t>
      </w:r>
    </w:p>
    <w:p w:rsidR="00625C75" w:rsidRDefault="00625C75" w:rsidP="00625C75">
      <w:pPr>
        <w:pStyle w:val="Default"/>
        <w:rPr>
          <w:b/>
          <w:bCs/>
        </w:rPr>
      </w:pPr>
    </w:p>
    <w:p w:rsidR="00625C75" w:rsidRDefault="00516C1C" w:rsidP="009A252C">
      <w:pPr>
        <w:pStyle w:val="Default"/>
        <w:jc w:val="both"/>
        <w:rPr>
          <w:bCs/>
        </w:rPr>
      </w:pPr>
      <w:r>
        <w:rPr>
          <w:bCs/>
        </w:rPr>
        <w:t xml:space="preserve">Tijekom nastavne godine učeničko znanje će se na ovaj način provjeravati četiri puta godišnje: dva u prvom i dva u drugom polugodištu ( u skladu s postojećim zakonskim odredbama). Učenici na ovaj način rješavaju prethodno najavljenu pisanu zadaću u trajanju od 45 minuta. </w:t>
      </w:r>
      <w:r w:rsidR="00625C75">
        <w:rPr>
          <w:bCs/>
        </w:rPr>
        <w:t xml:space="preserve">Svaki pismeni rad ima vlastite kriterije bodovanja koje nastavnik određuje prije pisanja pismene provjere. Nakon pisanja pismene provjere ti se kriteriji predočavaju i učenicima na satu analize pismene provjere. </w:t>
      </w:r>
      <w:r>
        <w:rPr>
          <w:bCs/>
        </w:rPr>
        <w:t xml:space="preserve">Brojčana ocjena učeničkog znanja </w:t>
      </w:r>
      <w:proofErr w:type="spellStart"/>
      <w:r>
        <w:rPr>
          <w:bCs/>
        </w:rPr>
        <w:t>dovosi</w:t>
      </w:r>
      <w:proofErr w:type="spellEnd"/>
      <w:r>
        <w:rPr>
          <w:bCs/>
        </w:rPr>
        <w:t xml:space="preserve"> se temeljem slijedeće bodovne skale:</w:t>
      </w:r>
    </w:p>
    <w:p w:rsidR="00625C75" w:rsidRDefault="00625C75" w:rsidP="009A252C">
      <w:pPr>
        <w:pStyle w:val="Default"/>
        <w:jc w:val="both"/>
        <w:rPr>
          <w:bCs/>
        </w:rPr>
      </w:pPr>
    </w:p>
    <w:p w:rsidR="00625C75" w:rsidRDefault="00625C75" w:rsidP="009A252C">
      <w:pPr>
        <w:pStyle w:val="Default"/>
        <w:jc w:val="both"/>
        <w:rPr>
          <w:bCs/>
        </w:rPr>
      </w:pPr>
      <w:r>
        <w:rPr>
          <w:bCs/>
        </w:rPr>
        <w:t>0-49%- ocjena nedovoljan</w:t>
      </w:r>
    </w:p>
    <w:p w:rsidR="00625C75" w:rsidRDefault="00625C75" w:rsidP="009A252C">
      <w:pPr>
        <w:pStyle w:val="Default"/>
        <w:jc w:val="both"/>
        <w:rPr>
          <w:bCs/>
        </w:rPr>
      </w:pPr>
      <w:r>
        <w:rPr>
          <w:bCs/>
        </w:rPr>
        <w:t>50-62% - ocjena dovoljan</w:t>
      </w:r>
    </w:p>
    <w:p w:rsidR="00625C75" w:rsidRDefault="00625C75" w:rsidP="009A252C">
      <w:pPr>
        <w:pStyle w:val="Default"/>
        <w:jc w:val="both"/>
        <w:rPr>
          <w:bCs/>
        </w:rPr>
      </w:pPr>
      <w:r>
        <w:rPr>
          <w:bCs/>
        </w:rPr>
        <w:t>63-75%- ocjena dobar</w:t>
      </w:r>
    </w:p>
    <w:p w:rsidR="00625C75" w:rsidRDefault="00625C75" w:rsidP="009A252C">
      <w:pPr>
        <w:pStyle w:val="Default"/>
        <w:jc w:val="both"/>
        <w:rPr>
          <w:bCs/>
        </w:rPr>
      </w:pPr>
      <w:r>
        <w:rPr>
          <w:bCs/>
        </w:rPr>
        <w:t>76- 89% - ocjena vrlo dobar</w:t>
      </w:r>
    </w:p>
    <w:p w:rsidR="00625C75" w:rsidRDefault="00625C75" w:rsidP="009A252C">
      <w:pPr>
        <w:pStyle w:val="Default"/>
        <w:jc w:val="both"/>
        <w:rPr>
          <w:bCs/>
        </w:rPr>
      </w:pPr>
      <w:r>
        <w:rPr>
          <w:bCs/>
        </w:rPr>
        <w:t>90-100% - ocjena odličan.</w:t>
      </w:r>
    </w:p>
    <w:p w:rsidR="00625C75" w:rsidRPr="00625C75" w:rsidRDefault="00625C75" w:rsidP="009A252C">
      <w:pPr>
        <w:pStyle w:val="Default"/>
        <w:jc w:val="both"/>
        <w:rPr>
          <w:bCs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8363"/>
      </w:tblGrid>
      <w:tr w:rsidR="00625C75" w:rsidRPr="00F33D13" w:rsidTr="00AC3326">
        <w:tc>
          <w:tcPr>
            <w:tcW w:w="10314" w:type="dxa"/>
            <w:gridSpan w:val="2"/>
            <w:shd w:val="clear" w:color="auto" w:fill="auto"/>
          </w:tcPr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hr-HR"/>
              </w:rPr>
            </w:pPr>
          </w:p>
          <w:p w:rsidR="00625C75" w:rsidRPr="00F33D13" w:rsidRDefault="00625C75" w:rsidP="00AC3326">
            <w:pPr>
              <w:rPr>
                <w:sz w:val="24"/>
                <w:szCs w:val="24"/>
              </w:rPr>
            </w:pPr>
            <w:r w:rsidRPr="00F33D13">
              <w:rPr>
                <w:color w:val="000000"/>
                <w:sz w:val="24"/>
                <w:szCs w:val="24"/>
                <w:lang w:eastAsia="hr-HR"/>
              </w:rPr>
              <w:t>PRIRODOZNANSTVENE VJEŠTINE</w:t>
            </w:r>
          </w:p>
        </w:tc>
      </w:tr>
      <w:tr w:rsidR="00625C75" w:rsidRPr="00F33D13" w:rsidTr="00AC3326">
        <w:tc>
          <w:tcPr>
            <w:tcW w:w="1951" w:type="dxa"/>
            <w:shd w:val="clear" w:color="auto" w:fill="auto"/>
            <w:vAlign w:val="center"/>
          </w:tcPr>
          <w:p w:rsidR="00625C75" w:rsidRPr="00F33D13" w:rsidRDefault="00625C75" w:rsidP="00AC3326">
            <w:pPr>
              <w:jc w:val="center"/>
              <w:rPr>
                <w:sz w:val="24"/>
                <w:szCs w:val="24"/>
              </w:rPr>
            </w:pPr>
            <w:r w:rsidRPr="00F33D13">
              <w:rPr>
                <w:sz w:val="24"/>
                <w:szCs w:val="24"/>
              </w:rPr>
              <w:t>OCJENA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cs="TrebuchetMS"/>
                <w:sz w:val="24"/>
                <w:szCs w:val="24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OPIS POSTIGNUĆA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5C75" w:rsidRPr="00F33D13" w:rsidTr="00AC3326">
        <w:trPr>
          <w:trHeight w:val="1803"/>
        </w:trPr>
        <w:tc>
          <w:tcPr>
            <w:tcW w:w="1951" w:type="dxa"/>
            <w:shd w:val="clear" w:color="auto" w:fill="auto"/>
          </w:tcPr>
          <w:p w:rsidR="00625C75" w:rsidRPr="00F33D13" w:rsidRDefault="00625C75" w:rsidP="00AC3326">
            <w:pPr>
              <w:rPr>
                <w:sz w:val="24"/>
                <w:szCs w:val="24"/>
              </w:rPr>
            </w:pPr>
          </w:p>
          <w:p w:rsidR="00625C75" w:rsidRPr="00F33D13" w:rsidRDefault="00625C75" w:rsidP="00AC3326">
            <w:pPr>
              <w:rPr>
                <w:sz w:val="24"/>
                <w:szCs w:val="24"/>
              </w:rPr>
            </w:pPr>
          </w:p>
          <w:p w:rsidR="00625C75" w:rsidRPr="00F33D13" w:rsidRDefault="00625C75" w:rsidP="00AC3326">
            <w:pPr>
              <w:rPr>
                <w:sz w:val="24"/>
                <w:szCs w:val="24"/>
              </w:rPr>
            </w:pPr>
            <w:r w:rsidRPr="00F33D13">
              <w:rPr>
                <w:sz w:val="24"/>
                <w:szCs w:val="24"/>
              </w:rPr>
              <w:t>Odličan</w:t>
            </w:r>
          </w:p>
        </w:tc>
        <w:tc>
          <w:tcPr>
            <w:tcW w:w="8363" w:type="dxa"/>
            <w:shd w:val="clear" w:color="auto" w:fill="auto"/>
          </w:tcPr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hr-HR"/>
              </w:rPr>
            </w:pP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hr-HR"/>
              </w:rPr>
            </w:pPr>
            <w:r w:rsidRPr="00F33D13">
              <w:rPr>
                <w:rFonts w:cs="Calibri"/>
                <w:color w:val="000000"/>
                <w:sz w:val="23"/>
                <w:szCs w:val="23"/>
                <w:lang w:eastAsia="hr-HR"/>
              </w:rPr>
              <w:t xml:space="preserve">-učenik samostalno, brzo i točno rješava problemske zadatke, stečeno znanje primjenjuje u svim situacijama </w:t>
            </w:r>
          </w:p>
          <w:p w:rsidR="00625C75" w:rsidRPr="00F33D13" w:rsidRDefault="00625C75" w:rsidP="00AC3326">
            <w:r w:rsidRPr="00F33D13">
              <w:rPr>
                <w:rFonts w:cs="Calibri"/>
                <w:color w:val="000000"/>
                <w:sz w:val="23"/>
                <w:szCs w:val="23"/>
                <w:lang w:eastAsia="hr-HR"/>
              </w:rPr>
              <w:t xml:space="preserve">-učenik redovito izrađuje domaće zadaće , izrazito se trudi i vrlo rijetko griješi, uključuje se u rasprave, komentira i postavlja pitanja, samostalne praktične radove izrađuje korektno, na vrijeme, prezentacije ili plakati i seminarski radovi su pregledni, točni i kreativni </w:t>
            </w:r>
          </w:p>
        </w:tc>
      </w:tr>
      <w:tr w:rsidR="00625C75" w:rsidRPr="00F33D13" w:rsidTr="00AC3326">
        <w:tc>
          <w:tcPr>
            <w:tcW w:w="1951" w:type="dxa"/>
            <w:shd w:val="clear" w:color="auto" w:fill="auto"/>
          </w:tcPr>
          <w:p w:rsidR="00625C75" w:rsidRPr="00F33D13" w:rsidRDefault="00625C75" w:rsidP="00AC3326">
            <w:pPr>
              <w:rPr>
                <w:sz w:val="24"/>
                <w:szCs w:val="24"/>
              </w:rPr>
            </w:pPr>
          </w:p>
          <w:p w:rsidR="00625C75" w:rsidRPr="00F33D13" w:rsidRDefault="00625C75" w:rsidP="00AC3326">
            <w:pPr>
              <w:rPr>
                <w:sz w:val="24"/>
                <w:szCs w:val="24"/>
              </w:rPr>
            </w:pPr>
            <w:r w:rsidRPr="00F33D13">
              <w:rPr>
                <w:sz w:val="24"/>
                <w:szCs w:val="24"/>
              </w:rPr>
              <w:t>vrlo dobar</w:t>
            </w:r>
          </w:p>
        </w:tc>
        <w:tc>
          <w:tcPr>
            <w:tcW w:w="8363" w:type="dxa"/>
            <w:shd w:val="clear" w:color="auto" w:fill="auto"/>
          </w:tcPr>
          <w:p w:rsidR="00625C75" w:rsidRPr="00F33D13" w:rsidRDefault="00625C75" w:rsidP="00AC3326">
            <w:pPr>
              <w:pStyle w:val="Default"/>
              <w:rPr>
                <w:sz w:val="23"/>
                <w:szCs w:val="23"/>
              </w:rPr>
            </w:pPr>
          </w:p>
          <w:p w:rsidR="00625C75" w:rsidRPr="00F33D13" w:rsidRDefault="00625C75" w:rsidP="00AC3326">
            <w:pPr>
              <w:pStyle w:val="Default"/>
              <w:rPr>
                <w:sz w:val="23"/>
                <w:szCs w:val="23"/>
              </w:rPr>
            </w:pPr>
            <w:r w:rsidRPr="00F33D13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Pr="00F33D13">
              <w:rPr>
                <w:sz w:val="23"/>
                <w:szCs w:val="23"/>
              </w:rPr>
              <w:t xml:space="preserve">učenik samostalno i točno rješava problemske zadatke te stečeno znanje primjenjuje u novim situacijama uz poticaj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F33D13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Pr="00F33D13">
              <w:rPr>
                <w:sz w:val="23"/>
                <w:szCs w:val="23"/>
              </w:rPr>
              <w:t>učenik redovito izrađuje domaće zadaće, izrazito se trudi i griješi</w:t>
            </w:r>
            <w:r>
              <w:rPr>
                <w:sz w:val="23"/>
                <w:szCs w:val="23"/>
              </w:rPr>
              <w:t xml:space="preserve"> u rješavanju složenijih zadataka</w:t>
            </w:r>
            <w:r w:rsidRPr="00F33D13">
              <w:rPr>
                <w:sz w:val="23"/>
                <w:szCs w:val="23"/>
              </w:rPr>
              <w:t xml:space="preserve">, uključuje se u rasprave, komentira i postavlja pitanja, samostalne praktične radove izrađuje </w:t>
            </w:r>
            <w:r>
              <w:rPr>
                <w:sz w:val="23"/>
                <w:szCs w:val="23"/>
              </w:rPr>
              <w:t>precizno</w:t>
            </w:r>
            <w:r w:rsidRPr="00F33D13">
              <w:rPr>
                <w:sz w:val="23"/>
                <w:szCs w:val="23"/>
              </w:rPr>
              <w:t>, na vrijeme, prezentacije ili plakati i seminar</w:t>
            </w:r>
            <w:r>
              <w:rPr>
                <w:sz w:val="23"/>
                <w:szCs w:val="23"/>
              </w:rPr>
              <w:t>ski radovi su pregledni, točni ali u</w:t>
            </w:r>
            <w:r w:rsidRPr="00F33D13">
              <w:rPr>
                <w:sz w:val="23"/>
                <w:szCs w:val="23"/>
              </w:rPr>
              <w:t xml:space="preserve"> izražavanju</w:t>
            </w:r>
            <w:r>
              <w:rPr>
                <w:sz w:val="23"/>
                <w:szCs w:val="23"/>
              </w:rPr>
              <w:t xml:space="preserve"> iskazuje nepreciznost</w:t>
            </w:r>
            <w:r w:rsidRPr="00F33D13">
              <w:rPr>
                <w:sz w:val="23"/>
                <w:szCs w:val="23"/>
              </w:rPr>
              <w:t xml:space="preserve">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5C75" w:rsidRPr="00F33D13" w:rsidTr="00AC3326">
        <w:tc>
          <w:tcPr>
            <w:tcW w:w="1951" w:type="dxa"/>
            <w:shd w:val="clear" w:color="auto" w:fill="auto"/>
          </w:tcPr>
          <w:p w:rsidR="00625C75" w:rsidRPr="00F33D13" w:rsidRDefault="00625C75" w:rsidP="00AC3326">
            <w:pPr>
              <w:rPr>
                <w:sz w:val="24"/>
                <w:szCs w:val="24"/>
              </w:rPr>
            </w:pPr>
          </w:p>
          <w:p w:rsidR="00625C75" w:rsidRPr="00F33D13" w:rsidRDefault="00625C75" w:rsidP="00AC3326">
            <w:pPr>
              <w:rPr>
                <w:sz w:val="24"/>
                <w:szCs w:val="24"/>
              </w:rPr>
            </w:pPr>
            <w:r w:rsidRPr="00F33D13">
              <w:rPr>
                <w:sz w:val="24"/>
                <w:szCs w:val="24"/>
              </w:rPr>
              <w:t>dobar</w:t>
            </w:r>
          </w:p>
        </w:tc>
        <w:tc>
          <w:tcPr>
            <w:tcW w:w="8363" w:type="dxa"/>
            <w:shd w:val="clear" w:color="auto" w:fill="auto"/>
          </w:tcPr>
          <w:p w:rsidR="00625C75" w:rsidRPr="00F33D13" w:rsidRDefault="00625C75" w:rsidP="00AC3326">
            <w:pPr>
              <w:pStyle w:val="Default"/>
              <w:rPr>
                <w:sz w:val="23"/>
                <w:szCs w:val="23"/>
              </w:rPr>
            </w:pPr>
          </w:p>
          <w:p w:rsidR="00625C75" w:rsidRPr="00F33D13" w:rsidRDefault="00625C75" w:rsidP="00AC3326">
            <w:pPr>
              <w:pStyle w:val="Default"/>
              <w:rPr>
                <w:sz w:val="23"/>
                <w:szCs w:val="23"/>
              </w:rPr>
            </w:pPr>
            <w:r w:rsidRPr="00F33D13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Pr="00F33D13">
              <w:rPr>
                <w:sz w:val="23"/>
                <w:szCs w:val="23"/>
              </w:rPr>
              <w:t xml:space="preserve">učenik rješava jednostavnije zadatke, stečeno znanje primjenjuje u novim situacijama uz pomoć nastavnika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F33D13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Pr="00F33D13">
              <w:rPr>
                <w:sz w:val="23"/>
                <w:szCs w:val="23"/>
              </w:rPr>
              <w:t xml:space="preserve">učenik uglavnom izrađuje domaće zadaće, ali su često nepotpune ili s greškama, ponekad se uključuje u raspravu, samostalne praktične radove izrađuje na vrijeme, ali površno, prezentacije ili plakati i seminarski radovi su također načinjeni površno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5C75" w:rsidRPr="00F33D13" w:rsidTr="00AC3326">
        <w:tc>
          <w:tcPr>
            <w:tcW w:w="1951" w:type="dxa"/>
            <w:shd w:val="clear" w:color="auto" w:fill="auto"/>
          </w:tcPr>
          <w:p w:rsidR="00625C75" w:rsidRPr="00F33D13" w:rsidRDefault="00625C75" w:rsidP="00AC3326">
            <w:pPr>
              <w:rPr>
                <w:sz w:val="24"/>
                <w:szCs w:val="24"/>
              </w:rPr>
            </w:pPr>
          </w:p>
          <w:p w:rsidR="00625C75" w:rsidRPr="00F33D13" w:rsidRDefault="00625C75" w:rsidP="00AC3326">
            <w:pPr>
              <w:rPr>
                <w:sz w:val="24"/>
                <w:szCs w:val="24"/>
              </w:rPr>
            </w:pPr>
            <w:r w:rsidRPr="00F33D13">
              <w:rPr>
                <w:sz w:val="24"/>
                <w:szCs w:val="24"/>
              </w:rPr>
              <w:t>dovoljan</w:t>
            </w:r>
          </w:p>
        </w:tc>
        <w:tc>
          <w:tcPr>
            <w:tcW w:w="8363" w:type="dxa"/>
            <w:shd w:val="clear" w:color="auto" w:fill="auto"/>
          </w:tcPr>
          <w:p w:rsidR="00625C75" w:rsidRPr="00F33D13" w:rsidRDefault="00625C75" w:rsidP="00AC3326">
            <w:pPr>
              <w:pStyle w:val="Default"/>
              <w:rPr>
                <w:sz w:val="23"/>
                <w:szCs w:val="23"/>
              </w:rPr>
            </w:pPr>
          </w:p>
          <w:p w:rsidR="00625C75" w:rsidRPr="00F33D13" w:rsidRDefault="00625C75" w:rsidP="00AC3326">
            <w:pPr>
              <w:pStyle w:val="Default"/>
              <w:rPr>
                <w:sz w:val="23"/>
                <w:szCs w:val="23"/>
              </w:rPr>
            </w:pPr>
            <w:r w:rsidRPr="00F33D13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Pr="00F33D13">
              <w:rPr>
                <w:sz w:val="23"/>
                <w:szCs w:val="23"/>
              </w:rPr>
              <w:t xml:space="preserve">učenik rješava vrlo jednostavne zadatke, stečeno znanje primjenjuje uz veću pomoć nastavnika i drugih učenika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F33D13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Pr="00F33D13">
              <w:rPr>
                <w:sz w:val="23"/>
                <w:szCs w:val="23"/>
              </w:rPr>
              <w:t xml:space="preserve">učenik rijetko izrađuje domaće zadaće, nepotpuno i s greškama, uglavnom se ne uključuje u rasprave, kasni s izradom samostalnog praktičnog rada, prezentacije ili plakati i seminarski radovi su oskudni i neprikladni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5C75" w:rsidRPr="00F33D13" w:rsidTr="00AC3326">
        <w:tc>
          <w:tcPr>
            <w:tcW w:w="1951" w:type="dxa"/>
            <w:shd w:val="clear" w:color="auto" w:fill="auto"/>
          </w:tcPr>
          <w:p w:rsidR="00625C75" w:rsidRPr="00F33D13" w:rsidRDefault="00625C75" w:rsidP="00AC3326">
            <w:pPr>
              <w:rPr>
                <w:sz w:val="24"/>
                <w:szCs w:val="24"/>
              </w:rPr>
            </w:pPr>
          </w:p>
          <w:p w:rsidR="00625C75" w:rsidRPr="00F33D13" w:rsidRDefault="00625C75" w:rsidP="00AC3326">
            <w:pPr>
              <w:rPr>
                <w:sz w:val="24"/>
                <w:szCs w:val="24"/>
              </w:rPr>
            </w:pPr>
            <w:r w:rsidRPr="00F33D13">
              <w:rPr>
                <w:sz w:val="24"/>
                <w:szCs w:val="24"/>
              </w:rPr>
              <w:t>nedovoljan</w:t>
            </w:r>
          </w:p>
        </w:tc>
        <w:tc>
          <w:tcPr>
            <w:tcW w:w="8363" w:type="dxa"/>
            <w:shd w:val="clear" w:color="auto" w:fill="auto"/>
          </w:tcPr>
          <w:p w:rsidR="00625C75" w:rsidRPr="00F33D13" w:rsidRDefault="00625C75" w:rsidP="00AC3326">
            <w:pPr>
              <w:pStyle w:val="Default"/>
              <w:rPr>
                <w:sz w:val="23"/>
                <w:szCs w:val="23"/>
              </w:rPr>
            </w:pPr>
          </w:p>
          <w:p w:rsidR="00625C75" w:rsidRPr="00F33D13" w:rsidRDefault="00625C75" w:rsidP="00AC3326">
            <w:pPr>
              <w:pStyle w:val="Default"/>
              <w:rPr>
                <w:sz w:val="23"/>
                <w:szCs w:val="23"/>
              </w:rPr>
            </w:pPr>
            <w:r w:rsidRPr="00F33D13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Pr="00F33D13">
              <w:rPr>
                <w:sz w:val="23"/>
                <w:szCs w:val="23"/>
              </w:rPr>
              <w:t xml:space="preserve">učenik nije u mogućnosti primijeniti najosnovnija znanja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F33D13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Pr="00F33D13">
              <w:rPr>
                <w:sz w:val="23"/>
                <w:szCs w:val="23"/>
              </w:rPr>
              <w:t xml:space="preserve">učenik ne izrađuje domaće zadaće, kao ni samostalne praktične radove, prezentacije ili plakate i seminarske radove, ne uključuje se u rasprave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625C75" w:rsidRPr="00F33D13" w:rsidRDefault="00625C75" w:rsidP="00625C7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:rsidR="00625C75" w:rsidRPr="00F33D13" w:rsidRDefault="00625C75" w:rsidP="00625C75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625C75" w:rsidRPr="00F33D13" w:rsidRDefault="00625C75" w:rsidP="009A252C">
      <w:pPr>
        <w:autoSpaceDE w:val="0"/>
        <w:autoSpaceDN w:val="0"/>
        <w:adjustRightInd w:val="0"/>
        <w:spacing w:after="0" w:line="240" w:lineRule="auto"/>
        <w:jc w:val="both"/>
        <w:rPr>
          <w:rFonts w:eastAsia="TrebuchetMS,BoldItalic"/>
          <w:b/>
          <w:bCs/>
          <w:iCs/>
          <w:sz w:val="24"/>
          <w:szCs w:val="24"/>
        </w:rPr>
      </w:pPr>
      <w:r w:rsidRPr="00F33D13">
        <w:rPr>
          <w:rFonts w:eastAsia="TrebuchetMS,BoldItalic"/>
          <w:b/>
          <w:bCs/>
          <w:iCs/>
          <w:sz w:val="24"/>
          <w:szCs w:val="24"/>
        </w:rPr>
        <w:t>1.3. UTVRĐIVANJE ZAKLJUČNE OCJENE</w:t>
      </w:r>
    </w:p>
    <w:p w:rsidR="00625C75" w:rsidRPr="00F33D13" w:rsidRDefault="00625C75" w:rsidP="009A252C">
      <w:pPr>
        <w:autoSpaceDE w:val="0"/>
        <w:autoSpaceDN w:val="0"/>
        <w:adjustRightInd w:val="0"/>
        <w:spacing w:after="0" w:line="240" w:lineRule="auto"/>
        <w:jc w:val="both"/>
        <w:rPr>
          <w:rFonts w:eastAsia="TrebuchetMS,BoldItalic"/>
          <w:b/>
          <w:bCs/>
          <w:i/>
          <w:iCs/>
          <w:sz w:val="24"/>
          <w:szCs w:val="24"/>
        </w:rPr>
      </w:pPr>
    </w:p>
    <w:p w:rsidR="00625C75" w:rsidRPr="00F33D13" w:rsidRDefault="00625C75" w:rsidP="009A252C">
      <w:pPr>
        <w:autoSpaceDE w:val="0"/>
        <w:autoSpaceDN w:val="0"/>
        <w:adjustRightInd w:val="0"/>
        <w:spacing w:after="0" w:line="240" w:lineRule="auto"/>
        <w:jc w:val="both"/>
        <w:rPr>
          <w:rFonts w:eastAsia="TrebuchetMS,BoldItalic"/>
          <w:sz w:val="24"/>
          <w:szCs w:val="24"/>
        </w:rPr>
      </w:pPr>
      <w:r w:rsidRPr="00F33D13">
        <w:rPr>
          <w:rFonts w:eastAsia="TrebuchetMS,BoldItalic"/>
          <w:sz w:val="24"/>
          <w:szCs w:val="24"/>
        </w:rPr>
        <w:t xml:space="preserve">Utvrđivanje zaključne ocjene </w:t>
      </w:r>
      <w:r w:rsidRPr="00F33D13">
        <w:rPr>
          <w:rFonts w:eastAsia="TrebuchetMS,BoldItalic"/>
          <w:b/>
          <w:bCs/>
          <w:sz w:val="24"/>
          <w:szCs w:val="24"/>
        </w:rPr>
        <w:t xml:space="preserve">ne mora </w:t>
      </w:r>
      <w:r w:rsidRPr="00F33D13">
        <w:rPr>
          <w:rFonts w:eastAsia="TrebuchetMS,BoldItalic"/>
          <w:sz w:val="24"/>
          <w:szCs w:val="24"/>
        </w:rPr>
        <w:t xml:space="preserve">biti aritmetička sredina ocjena upisanih u </w:t>
      </w:r>
      <w:proofErr w:type="spellStart"/>
      <w:r w:rsidRPr="00F33D13">
        <w:rPr>
          <w:rFonts w:eastAsia="TrebuchetMS,BoldItalic"/>
          <w:sz w:val="24"/>
          <w:szCs w:val="24"/>
        </w:rPr>
        <w:t>ocjensku</w:t>
      </w:r>
      <w:proofErr w:type="spellEnd"/>
      <w:r w:rsidRPr="00F33D13">
        <w:rPr>
          <w:rFonts w:eastAsia="TrebuchetMS,BoldItalic"/>
          <w:sz w:val="24"/>
          <w:szCs w:val="24"/>
        </w:rPr>
        <w:t xml:space="preserve"> rešetku Imenika. Zaključna ocjena izvodi se prema prevladavajućoj ocjeni iz elemenata ocjenjivanja. Sve ocjene iz elemenata ocjenjivanja imaju jednaku vrijednost</w:t>
      </w:r>
      <w:r>
        <w:rPr>
          <w:rFonts w:eastAsia="TrebuchetMS,BoldItalic"/>
          <w:sz w:val="24"/>
          <w:szCs w:val="24"/>
        </w:rPr>
        <w:t>. Opisne ocjene</w:t>
      </w:r>
      <w:r>
        <w:rPr>
          <w:rFonts w:ascii="Verdana" w:hAnsi="Verdana" w:cs="Verdana"/>
          <w:color w:val="000000"/>
          <w:sz w:val="20"/>
          <w:szCs w:val="20"/>
          <w:lang w:eastAsia="hr-HR"/>
        </w:rPr>
        <w:t xml:space="preserve"> također se uzimaju u obzir pri konačnom zaključ</w:t>
      </w:r>
      <w:r w:rsidRPr="009939E9">
        <w:rPr>
          <w:rFonts w:ascii="Verdana" w:hAnsi="Verdana" w:cs="Verdana"/>
          <w:color w:val="000000"/>
          <w:sz w:val="20"/>
          <w:szCs w:val="20"/>
          <w:lang w:eastAsia="hr-HR"/>
        </w:rPr>
        <w:t>ivanju ocjene.</w:t>
      </w:r>
    </w:p>
    <w:p w:rsidR="00625C75" w:rsidRPr="00F33D13" w:rsidRDefault="00625C75" w:rsidP="009A252C">
      <w:pPr>
        <w:autoSpaceDE w:val="0"/>
        <w:autoSpaceDN w:val="0"/>
        <w:adjustRightInd w:val="0"/>
        <w:spacing w:after="0" w:line="240" w:lineRule="auto"/>
        <w:jc w:val="both"/>
        <w:rPr>
          <w:rFonts w:eastAsia="TrebuchetMS,BoldItalic"/>
          <w:sz w:val="24"/>
          <w:szCs w:val="24"/>
        </w:rPr>
      </w:pPr>
    </w:p>
    <w:p w:rsidR="00625C75" w:rsidRPr="00F33D13" w:rsidRDefault="00625C75" w:rsidP="009A252C">
      <w:pPr>
        <w:autoSpaceDE w:val="0"/>
        <w:autoSpaceDN w:val="0"/>
        <w:adjustRightInd w:val="0"/>
        <w:spacing w:after="0" w:line="240" w:lineRule="auto"/>
        <w:jc w:val="both"/>
        <w:rPr>
          <w:rFonts w:eastAsia="TrebuchetMS,BoldItalic"/>
          <w:sz w:val="24"/>
          <w:szCs w:val="24"/>
        </w:rPr>
      </w:pPr>
    </w:p>
    <w:p w:rsidR="00625C75" w:rsidRDefault="00625C75" w:rsidP="009A252C">
      <w:pPr>
        <w:pStyle w:val="Default"/>
        <w:jc w:val="both"/>
        <w:rPr>
          <w:b/>
          <w:bCs/>
          <w:sz w:val="48"/>
          <w:szCs w:val="48"/>
        </w:rPr>
      </w:pPr>
    </w:p>
    <w:p w:rsidR="00625C75" w:rsidRPr="00F33D13" w:rsidRDefault="00625C75" w:rsidP="009A252C">
      <w:pPr>
        <w:autoSpaceDE w:val="0"/>
        <w:autoSpaceDN w:val="0"/>
        <w:adjustRightInd w:val="0"/>
        <w:spacing w:after="0" w:line="240" w:lineRule="auto"/>
        <w:jc w:val="both"/>
        <w:rPr>
          <w:rFonts w:cs="TrebuchetMS"/>
          <w:sz w:val="24"/>
          <w:szCs w:val="24"/>
          <w:lang w:eastAsia="hr-HR"/>
        </w:rPr>
      </w:pPr>
      <w:r>
        <w:rPr>
          <w:rFonts w:cs="TrebuchetMS"/>
          <w:b/>
          <w:sz w:val="24"/>
          <w:szCs w:val="24"/>
          <w:lang w:eastAsia="hr-HR"/>
        </w:rPr>
        <w:t>2</w:t>
      </w:r>
      <w:r w:rsidRPr="00F33D13">
        <w:rPr>
          <w:rFonts w:cs="TrebuchetMS"/>
          <w:b/>
          <w:sz w:val="24"/>
          <w:szCs w:val="24"/>
          <w:lang w:eastAsia="hr-HR"/>
        </w:rPr>
        <w:t xml:space="preserve">. KRITERIJI ZA VRJEDNOVANJE </w:t>
      </w:r>
      <w:r>
        <w:rPr>
          <w:rFonts w:cs="TrebuchetMS"/>
          <w:b/>
          <w:sz w:val="24"/>
          <w:szCs w:val="24"/>
          <w:lang w:eastAsia="hr-HR"/>
        </w:rPr>
        <w:t xml:space="preserve">SAMOSTALNOG </w:t>
      </w:r>
      <w:r w:rsidRPr="00F33D13">
        <w:rPr>
          <w:rFonts w:cs="TrebuchetMS"/>
          <w:b/>
          <w:sz w:val="24"/>
          <w:szCs w:val="24"/>
          <w:lang w:eastAsia="hr-HR"/>
        </w:rPr>
        <w:t>RADA</w:t>
      </w:r>
      <w:r w:rsidRPr="00F33D13">
        <w:rPr>
          <w:rFonts w:cs="TrebuchetMS"/>
          <w:sz w:val="24"/>
          <w:szCs w:val="24"/>
          <w:lang w:eastAsia="hr-HR"/>
        </w:rPr>
        <w:t>:</w:t>
      </w:r>
    </w:p>
    <w:p w:rsidR="00625C75" w:rsidRPr="00F33D13" w:rsidRDefault="00625C75" w:rsidP="009A252C">
      <w:pPr>
        <w:pStyle w:val="Default"/>
        <w:jc w:val="both"/>
        <w:rPr>
          <w:rFonts w:cs="TrebuchetMS"/>
          <w:lang w:eastAsia="hr-HR"/>
        </w:rPr>
      </w:pPr>
    </w:p>
    <w:p w:rsidR="00625C75" w:rsidRPr="00F33D13" w:rsidRDefault="00625C75" w:rsidP="009A252C">
      <w:pPr>
        <w:pStyle w:val="Default"/>
        <w:jc w:val="both"/>
        <w:rPr>
          <w:b/>
          <w:bCs/>
        </w:rPr>
      </w:pPr>
      <w:r>
        <w:rPr>
          <w:rFonts w:cs="TrebuchetMS"/>
          <w:lang w:eastAsia="hr-HR"/>
        </w:rPr>
        <w:t>Samostalni</w:t>
      </w:r>
      <w:r w:rsidRPr="00F33D13">
        <w:rPr>
          <w:rFonts w:cs="TrebuchetMS"/>
          <w:lang w:eastAsia="hr-HR"/>
        </w:rPr>
        <w:t xml:space="preserve"> radovi</w:t>
      </w:r>
      <w:r>
        <w:rPr>
          <w:rFonts w:cs="TrebuchetMS"/>
          <w:lang w:eastAsia="hr-HR"/>
        </w:rPr>
        <w:t xml:space="preserve"> (seminari, </w:t>
      </w:r>
      <w:proofErr w:type="spellStart"/>
      <w:r>
        <w:rPr>
          <w:rFonts w:cs="TrebuchetMS"/>
          <w:lang w:eastAsia="hr-HR"/>
        </w:rPr>
        <w:t>ppt</w:t>
      </w:r>
      <w:proofErr w:type="spellEnd"/>
      <w:r>
        <w:rPr>
          <w:rFonts w:cs="TrebuchetMS"/>
          <w:lang w:eastAsia="hr-HR"/>
        </w:rPr>
        <w:t xml:space="preserve"> prezentacije i plakati) vr</w:t>
      </w:r>
      <w:r w:rsidRPr="00F33D13">
        <w:rPr>
          <w:rFonts w:cs="TrebuchetMS"/>
          <w:lang w:eastAsia="hr-HR"/>
        </w:rPr>
        <w:t>ednovat će se po sljedećim kriterijima:</w:t>
      </w:r>
    </w:p>
    <w:p w:rsidR="00625C75" w:rsidRDefault="00625C75" w:rsidP="00625C75">
      <w:pPr>
        <w:pStyle w:val="Default"/>
        <w:rPr>
          <w:b/>
          <w:bCs/>
          <w:sz w:val="48"/>
          <w:szCs w:val="4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7"/>
        <w:gridCol w:w="3098"/>
        <w:gridCol w:w="3113"/>
      </w:tblGrid>
      <w:tr w:rsidR="00625C75" w:rsidRPr="00D84700" w:rsidTr="00AC3326">
        <w:tc>
          <w:tcPr>
            <w:tcW w:w="3458" w:type="dxa"/>
            <w:shd w:val="clear" w:color="auto" w:fill="auto"/>
          </w:tcPr>
          <w:p w:rsidR="00625C75" w:rsidRPr="00D84700" w:rsidRDefault="00625C75" w:rsidP="00AC3326">
            <w:pPr>
              <w:pStyle w:val="Default"/>
              <w:jc w:val="center"/>
              <w:rPr>
                <w:b/>
                <w:bCs/>
              </w:rPr>
            </w:pPr>
          </w:p>
          <w:p w:rsidR="00625C75" w:rsidRPr="00D84700" w:rsidRDefault="00625C75" w:rsidP="00AC3326">
            <w:pPr>
              <w:pStyle w:val="Default"/>
              <w:jc w:val="center"/>
              <w:rPr>
                <w:b/>
                <w:bCs/>
              </w:rPr>
            </w:pPr>
            <w:r w:rsidRPr="00D84700">
              <w:rPr>
                <w:b/>
                <w:bCs/>
              </w:rPr>
              <w:t>odličan</w:t>
            </w:r>
          </w:p>
          <w:p w:rsidR="00625C75" w:rsidRPr="00D84700" w:rsidRDefault="00625C75" w:rsidP="00AC3326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3459" w:type="dxa"/>
            <w:shd w:val="clear" w:color="auto" w:fill="auto"/>
          </w:tcPr>
          <w:p w:rsidR="00625C75" w:rsidRPr="00D84700" w:rsidRDefault="00625C75" w:rsidP="00AC3326">
            <w:pPr>
              <w:pStyle w:val="Default"/>
              <w:jc w:val="center"/>
              <w:rPr>
                <w:b/>
                <w:bCs/>
              </w:rPr>
            </w:pPr>
          </w:p>
          <w:p w:rsidR="00625C75" w:rsidRPr="00D84700" w:rsidRDefault="00625C75" w:rsidP="00AC3326">
            <w:pPr>
              <w:pStyle w:val="Default"/>
              <w:jc w:val="center"/>
              <w:rPr>
                <w:b/>
                <w:bCs/>
              </w:rPr>
            </w:pPr>
            <w:r w:rsidRPr="00D84700">
              <w:rPr>
                <w:b/>
                <w:bCs/>
              </w:rPr>
              <w:t>Vrlo dobar</w:t>
            </w:r>
          </w:p>
        </w:tc>
        <w:tc>
          <w:tcPr>
            <w:tcW w:w="3459" w:type="dxa"/>
            <w:shd w:val="clear" w:color="auto" w:fill="auto"/>
          </w:tcPr>
          <w:p w:rsidR="00625C75" w:rsidRPr="00D84700" w:rsidRDefault="00625C75" w:rsidP="00AC3326">
            <w:pPr>
              <w:pStyle w:val="Default"/>
              <w:jc w:val="center"/>
              <w:rPr>
                <w:b/>
                <w:bCs/>
              </w:rPr>
            </w:pPr>
          </w:p>
          <w:p w:rsidR="00625C75" w:rsidRPr="00D84700" w:rsidRDefault="00625C75" w:rsidP="00AC3326">
            <w:pPr>
              <w:pStyle w:val="Default"/>
              <w:jc w:val="center"/>
              <w:rPr>
                <w:b/>
                <w:bCs/>
              </w:rPr>
            </w:pPr>
            <w:r w:rsidRPr="00D84700">
              <w:rPr>
                <w:b/>
                <w:bCs/>
              </w:rPr>
              <w:t>dobar</w:t>
            </w:r>
          </w:p>
        </w:tc>
      </w:tr>
      <w:tr w:rsidR="00625C75" w:rsidRPr="00D84700" w:rsidTr="00AC3326">
        <w:tc>
          <w:tcPr>
            <w:tcW w:w="3458" w:type="dxa"/>
            <w:shd w:val="clear" w:color="auto" w:fill="auto"/>
          </w:tcPr>
          <w:p w:rsidR="00625C75" w:rsidRPr="00D84700" w:rsidRDefault="00625C75" w:rsidP="00AC3326">
            <w:pPr>
              <w:pStyle w:val="Default"/>
              <w:rPr>
                <w:sz w:val="20"/>
                <w:szCs w:val="20"/>
              </w:rPr>
            </w:pPr>
          </w:p>
          <w:p w:rsidR="00625C75" w:rsidRPr="00D84700" w:rsidRDefault="00625C75" w:rsidP="00AC3326">
            <w:pPr>
              <w:pStyle w:val="Default"/>
              <w:rPr>
                <w:sz w:val="20"/>
                <w:szCs w:val="20"/>
              </w:rPr>
            </w:pPr>
            <w:r w:rsidRPr="00D84700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R</w:t>
            </w:r>
            <w:r w:rsidRPr="00D84700">
              <w:rPr>
                <w:sz w:val="20"/>
                <w:szCs w:val="20"/>
              </w:rPr>
              <w:t xml:space="preserve">ad ima preglednu strukturu (uvod, glavni dio, zaključak). </w:t>
            </w:r>
          </w:p>
          <w:p w:rsidR="00625C75" w:rsidRPr="00D84700" w:rsidRDefault="00625C75" w:rsidP="00AC3326">
            <w:pPr>
              <w:pStyle w:val="Default"/>
              <w:rPr>
                <w:sz w:val="20"/>
                <w:szCs w:val="20"/>
              </w:rPr>
            </w:pPr>
            <w:r w:rsidRPr="00D84700">
              <w:rPr>
                <w:sz w:val="20"/>
                <w:szCs w:val="20"/>
              </w:rPr>
              <w:t xml:space="preserve">- Temeljne ideje, metodologija i rezultati istraživanja jasno i razumljivo su navedeni, povezani i potkrijepljeni adekvatnim primjerima, odabir terminologije prikladan, zaključci uvjerljivi. </w:t>
            </w:r>
          </w:p>
          <w:p w:rsidR="00625C75" w:rsidRPr="00D84700" w:rsidRDefault="00625C75" w:rsidP="00AC3326">
            <w:pPr>
              <w:pStyle w:val="Default"/>
              <w:rPr>
                <w:sz w:val="20"/>
                <w:szCs w:val="20"/>
              </w:rPr>
            </w:pPr>
            <w:r w:rsidRPr="00D84700">
              <w:rPr>
                <w:sz w:val="20"/>
                <w:szCs w:val="20"/>
              </w:rPr>
              <w:t xml:space="preserve">- Uočljivo je kritičko promišljanje o temi </w:t>
            </w:r>
            <w:r>
              <w:rPr>
                <w:sz w:val="20"/>
                <w:szCs w:val="20"/>
              </w:rPr>
              <w:t>rada</w:t>
            </w:r>
            <w:r w:rsidRPr="00D84700">
              <w:rPr>
                <w:sz w:val="20"/>
                <w:szCs w:val="20"/>
              </w:rPr>
              <w:t xml:space="preserve"> i korištenoj metodologiji u radu. </w:t>
            </w:r>
          </w:p>
          <w:p w:rsidR="00625C75" w:rsidRPr="00D84700" w:rsidRDefault="00625C75" w:rsidP="00AC3326">
            <w:pPr>
              <w:pStyle w:val="Default"/>
              <w:rPr>
                <w:sz w:val="20"/>
                <w:szCs w:val="20"/>
              </w:rPr>
            </w:pPr>
            <w:r w:rsidRPr="00D84700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Rad</w:t>
            </w:r>
            <w:r w:rsidRPr="00D84700">
              <w:rPr>
                <w:sz w:val="20"/>
                <w:szCs w:val="20"/>
              </w:rPr>
              <w:t xml:space="preserve"> je napisan precizno, jasno i gramatički korektno. </w:t>
            </w:r>
          </w:p>
          <w:p w:rsidR="00625C75" w:rsidRPr="00D84700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 w:val="20"/>
                <w:szCs w:val="20"/>
                <w:lang w:eastAsia="hr-HR"/>
              </w:rPr>
            </w:pPr>
            <w:r w:rsidRPr="00D84700">
              <w:rPr>
                <w:rFonts w:cs="Tahoma"/>
                <w:sz w:val="20"/>
                <w:szCs w:val="20"/>
                <w:lang w:eastAsia="hr-HR"/>
              </w:rPr>
              <w:t>- Prikaz sadržaja ukazuje na njihovu usvojenost i povezivanje sa drugim</w:t>
            </w:r>
          </w:p>
          <w:p w:rsidR="00625C75" w:rsidRPr="00D84700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 w:val="20"/>
                <w:szCs w:val="20"/>
                <w:lang w:eastAsia="hr-HR"/>
              </w:rPr>
            </w:pPr>
            <w:r w:rsidRPr="00D84700">
              <w:rPr>
                <w:rFonts w:cs="Tahoma"/>
                <w:sz w:val="20"/>
                <w:szCs w:val="20"/>
                <w:lang w:eastAsia="hr-HR"/>
              </w:rPr>
              <w:t xml:space="preserve">sadržajima neophodnim za </w:t>
            </w:r>
            <w:r w:rsidRPr="00D84700">
              <w:rPr>
                <w:rFonts w:cs="Tahoma"/>
                <w:sz w:val="20"/>
                <w:szCs w:val="20"/>
                <w:lang w:eastAsia="hr-HR"/>
              </w:rPr>
              <w:lastRenderedPageBreak/>
              <w:t>potpunu izgradnju koncepta.</w:t>
            </w:r>
          </w:p>
          <w:p w:rsidR="00625C75" w:rsidRPr="00D84700" w:rsidRDefault="00625C75" w:rsidP="00AC3326">
            <w:pPr>
              <w:pStyle w:val="Default"/>
              <w:rPr>
                <w:sz w:val="20"/>
                <w:szCs w:val="20"/>
              </w:rPr>
            </w:pPr>
            <w:r w:rsidRPr="00D84700">
              <w:rPr>
                <w:sz w:val="20"/>
                <w:szCs w:val="20"/>
              </w:rPr>
              <w:t>- Učenik je koristio je relevantnu literaturu.</w:t>
            </w:r>
          </w:p>
          <w:p w:rsidR="00625C75" w:rsidRPr="00D84700" w:rsidRDefault="00625C75" w:rsidP="00AC3326">
            <w:pPr>
              <w:pStyle w:val="Default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459" w:type="dxa"/>
            <w:shd w:val="clear" w:color="auto" w:fill="auto"/>
          </w:tcPr>
          <w:p w:rsidR="00625C75" w:rsidRPr="00D84700" w:rsidRDefault="00625C75" w:rsidP="00AC3326">
            <w:pPr>
              <w:pStyle w:val="Default"/>
              <w:rPr>
                <w:sz w:val="20"/>
                <w:szCs w:val="20"/>
              </w:rPr>
            </w:pPr>
          </w:p>
          <w:p w:rsidR="00625C75" w:rsidRPr="00D84700" w:rsidRDefault="00625C75" w:rsidP="00AC3326">
            <w:pPr>
              <w:pStyle w:val="Default"/>
              <w:rPr>
                <w:sz w:val="20"/>
                <w:szCs w:val="20"/>
              </w:rPr>
            </w:pPr>
            <w:r w:rsidRPr="00D84700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R</w:t>
            </w:r>
            <w:r w:rsidRPr="00D84700">
              <w:rPr>
                <w:sz w:val="20"/>
                <w:szCs w:val="20"/>
              </w:rPr>
              <w:t>ad ima preglednu strukturu.</w:t>
            </w:r>
          </w:p>
          <w:p w:rsidR="00625C75" w:rsidRPr="00D84700" w:rsidRDefault="00625C75" w:rsidP="00AC3326">
            <w:pPr>
              <w:pStyle w:val="Default"/>
              <w:rPr>
                <w:sz w:val="20"/>
                <w:szCs w:val="20"/>
              </w:rPr>
            </w:pPr>
            <w:r w:rsidRPr="00D84700">
              <w:rPr>
                <w:sz w:val="20"/>
                <w:szCs w:val="20"/>
              </w:rPr>
              <w:t>- Temeljne ideje, metodologija rada i rezultati istraživanja djelomično su navedeni i argumentirani.</w:t>
            </w:r>
          </w:p>
          <w:p w:rsidR="00625C75" w:rsidRPr="00D84700" w:rsidRDefault="00625C75" w:rsidP="00AC3326">
            <w:pPr>
              <w:pStyle w:val="Default"/>
              <w:rPr>
                <w:sz w:val="20"/>
                <w:szCs w:val="20"/>
              </w:rPr>
            </w:pPr>
            <w:r w:rsidRPr="00D84700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Rad</w:t>
            </w:r>
            <w:r w:rsidRPr="00D84700">
              <w:rPr>
                <w:sz w:val="20"/>
                <w:szCs w:val="20"/>
              </w:rPr>
              <w:t xml:space="preserve"> je napisan jasno i gramatički korektno. </w:t>
            </w:r>
          </w:p>
          <w:p w:rsidR="00625C75" w:rsidRPr="00D84700" w:rsidRDefault="00625C75" w:rsidP="00AC3326">
            <w:pPr>
              <w:pStyle w:val="Default"/>
              <w:rPr>
                <w:sz w:val="20"/>
                <w:szCs w:val="20"/>
              </w:rPr>
            </w:pPr>
            <w:r w:rsidRPr="00D84700">
              <w:rPr>
                <w:sz w:val="20"/>
                <w:szCs w:val="20"/>
              </w:rPr>
              <w:t xml:space="preserve">- Uočljivo je kritičko promišljanje o temi </w:t>
            </w:r>
            <w:r>
              <w:rPr>
                <w:sz w:val="20"/>
                <w:szCs w:val="20"/>
              </w:rPr>
              <w:t>rada</w:t>
            </w:r>
            <w:r w:rsidRPr="00D84700">
              <w:rPr>
                <w:sz w:val="20"/>
                <w:szCs w:val="20"/>
              </w:rPr>
              <w:t xml:space="preserve">. </w:t>
            </w:r>
          </w:p>
          <w:p w:rsidR="00625C75" w:rsidRPr="00D84700" w:rsidRDefault="00625C75" w:rsidP="00AC3326">
            <w:pPr>
              <w:pStyle w:val="Default"/>
              <w:rPr>
                <w:sz w:val="20"/>
                <w:szCs w:val="20"/>
              </w:rPr>
            </w:pPr>
            <w:r w:rsidRPr="00D84700">
              <w:rPr>
                <w:sz w:val="20"/>
                <w:szCs w:val="20"/>
              </w:rPr>
              <w:t>- Korištena literatura nije u potpunosti relevantna.</w:t>
            </w:r>
          </w:p>
          <w:p w:rsidR="00625C75" w:rsidRPr="00D84700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 w:val="20"/>
                <w:szCs w:val="20"/>
                <w:lang w:eastAsia="hr-HR"/>
              </w:rPr>
            </w:pPr>
            <w:r w:rsidRPr="00D84700">
              <w:rPr>
                <w:rFonts w:cs="Tahoma"/>
                <w:sz w:val="20"/>
                <w:szCs w:val="20"/>
                <w:lang w:eastAsia="hr-HR"/>
              </w:rPr>
              <w:t>- Prikaz sadržaja ukazuje na njihovu usvojenost, ali je nepotpuno njegovo</w:t>
            </w:r>
          </w:p>
          <w:p w:rsidR="00625C75" w:rsidRPr="00D84700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 w:val="20"/>
                <w:szCs w:val="20"/>
                <w:lang w:eastAsia="hr-HR"/>
              </w:rPr>
            </w:pPr>
            <w:r w:rsidRPr="00D84700">
              <w:rPr>
                <w:rFonts w:cs="Tahoma"/>
                <w:sz w:val="20"/>
                <w:szCs w:val="20"/>
                <w:lang w:eastAsia="hr-HR"/>
              </w:rPr>
              <w:t>povezivanje sa sadržajima  neophodnim za potpunu izgradnju koncepta.</w:t>
            </w:r>
          </w:p>
          <w:p w:rsidR="00625C75" w:rsidRPr="00D84700" w:rsidRDefault="00625C75" w:rsidP="00AC3326">
            <w:pPr>
              <w:pStyle w:val="Default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459" w:type="dxa"/>
            <w:shd w:val="clear" w:color="auto" w:fill="auto"/>
          </w:tcPr>
          <w:p w:rsidR="00625C75" w:rsidRPr="00D84700" w:rsidRDefault="00625C75" w:rsidP="00AC3326">
            <w:pPr>
              <w:pStyle w:val="Default"/>
              <w:rPr>
                <w:sz w:val="20"/>
                <w:szCs w:val="20"/>
              </w:rPr>
            </w:pPr>
          </w:p>
          <w:p w:rsidR="00625C75" w:rsidRPr="00D84700" w:rsidRDefault="00625C75" w:rsidP="00AC3326">
            <w:pPr>
              <w:pStyle w:val="Default"/>
              <w:rPr>
                <w:sz w:val="20"/>
                <w:szCs w:val="20"/>
              </w:rPr>
            </w:pPr>
            <w:r w:rsidRPr="00D84700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Rad</w:t>
            </w:r>
            <w:r w:rsidRPr="00D84700">
              <w:rPr>
                <w:sz w:val="20"/>
                <w:szCs w:val="20"/>
              </w:rPr>
              <w:t xml:space="preserve"> ima preglednu struk</w:t>
            </w:r>
            <w:r>
              <w:rPr>
                <w:sz w:val="20"/>
                <w:szCs w:val="20"/>
              </w:rPr>
              <w:t xml:space="preserve">turu ali ne djeluje cjelovito. </w:t>
            </w:r>
          </w:p>
          <w:p w:rsidR="00625C75" w:rsidRPr="00D84700" w:rsidRDefault="00625C75" w:rsidP="00AC3326">
            <w:pPr>
              <w:pStyle w:val="Default"/>
              <w:rPr>
                <w:sz w:val="20"/>
                <w:szCs w:val="20"/>
              </w:rPr>
            </w:pPr>
            <w:r w:rsidRPr="00D84700">
              <w:rPr>
                <w:sz w:val="20"/>
                <w:szCs w:val="20"/>
              </w:rPr>
              <w:t xml:space="preserve">- Temeljne ideje, metodologija i rezultati istraživanja djelomično su navedeni ali nije uočljivo razumijevanje navedenih komponenti. </w:t>
            </w:r>
          </w:p>
          <w:p w:rsidR="00625C75" w:rsidRPr="00D84700" w:rsidRDefault="00625C75" w:rsidP="00AC3326">
            <w:pPr>
              <w:pStyle w:val="Default"/>
              <w:rPr>
                <w:sz w:val="20"/>
                <w:szCs w:val="20"/>
              </w:rPr>
            </w:pPr>
            <w:r w:rsidRPr="00D84700">
              <w:rPr>
                <w:sz w:val="20"/>
                <w:szCs w:val="20"/>
              </w:rPr>
              <w:t xml:space="preserve">- Ne izražava originalan pristup temi, korišteno je manje bibliografskih jedinica od preporučenoga, literatura dijelom nije relevantna </w:t>
            </w:r>
          </w:p>
          <w:p w:rsidR="00625C75" w:rsidRPr="00D84700" w:rsidRDefault="00625C75" w:rsidP="00AC3326">
            <w:pPr>
              <w:pStyle w:val="Default"/>
              <w:rPr>
                <w:sz w:val="20"/>
                <w:szCs w:val="20"/>
              </w:rPr>
            </w:pPr>
            <w:r w:rsidRPr="00D84700">
              <w:rPr>
                <w:sz w:val="20"/>
                <w:szCs w:val="20"/>
              </w:rPr>
              <w:t>- Postoje pravopisne pogreške</w:t>
            </w:r>
          </w:p>
          <w:p w:rsidR="00625C75" w:rsidRPr="00D84700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 w:val="18"/>
                <w:szCs w:val="18"/>
                <w:lang w:eastAsia="hr-HR"/>
              </w:rPr>
            </w:pPr>
            <w:r w:rsidRPr="00D84700">
              <w:rPr>
                <w:rFonts w:cs="Tahoma"/>
                <w:sz w:val="18"/>
                <w:szCs w:val="18"/>
                <w:lang w:eastAsia="hr-HR"/>
              </w:rPr>
              <w:t xml:space="preserve">- Prikaz sadržaja ukazuje na njihovu usvojenost, ali izostaje njegovo povezivanje sa sadržajima  neophodnim za potpunu izgradnju </w:t>
            </w:r>
            <w:r w:rsidRPr="00D84700">
              <w:rPr>
                <w:rFonts w:cs="Tahoma"/>
                <w:sz w:val="18"/>
                <w:szCs w:val="18"/>
                <w:lang w:eastAsia="hr-HR"/>
              </w:rPr>
              <w:lastRenderedPageBreak/>
              <w:t>koncepta.</w:t>
            </w:r>
          </w:p>
        </w:tc>
      </w:tr>
    </w:tbl>
    <w:p w:rsidR="00625C75" w:rsidRDefault="00625C75" w:rsidP="00625C75">
      <w:pPr>
        <w:pStyle w:val="Default"/>
        <w:jc w:val="center"/>
        <w:rPr>
          <w:b/>
          <w:bCs/>
          <w:sz w:val="48"/>
          <w:szCs w:val="4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E7448C" w:rsidRPr="00E17873" w:rsidTr="0075499F">
        <w:trPr>
          <w:trHeight w:val="943"/>
        </w:trPr>
        <w:tc>
          <w:tcPr>
            <w:tcW w:w="9288" w:type="dxa"/>
            <w:gridSpan w:val="4"/>
          </w:tcPr>
          <w:p w:rsidR="00E7448C" w:rsidRDefault="00E7448C" w:rsidP="0075499F">
            <w:pPr>
              <w:rPr>
                <w:rFonts w:ascii="Calibri-Bold" w:hAnsi="Calibri-Bold"/>
                <w:b/>
                <w:bCs/>
                <w:color w:val="000000"/>
              </w:rPr>
            </w:pPr>
          </w:p>
          <w:p w:rsidR="00E7448C" w:rsidRPr="00637248" w:rsidRDefault="00E7448C" w:rsidP="0075499F">
            <w:pPr>
              <w:jc w:val="center"/>
              <w:rPr>
                <w:rStyle w:val="fontstyle01"/>
                <w:sz w:val="32"/>
                <w:szCs w:val="32"/>
              </w:rPr>
            </w:pPr>
            <w:r w:rsidRPr="00637248">
              <w:rPr>
                <w:rFonts w:ascii="Calibri-Bold" w:hAnsi="Calibri-Bold"/>
                <w:b/>
                <w:bCs/>
                <w:color w:val="000000"/>
                <w:sz w:val="32"/>
                <w:szCs w:val="32"/>
              </w:rPr>
              <w:t>Vrednovanje   umne mape</w:t>
            </w:r>
            <w:r w:rsidRPr="00637248">
              <w:rPr>
                <w:rFonts w:ascii="Calibri-Bold" w:hAnsi="Calibri-Bold"/>
                <w:b/>
                <w:bCs/>
                <w:color w:val="000000"/>
                <w:sz w:val="32"/>
                <w:szCs w:val="32"/>
              </w:rPr>
              <w:br/>
            </w:r>
          </w:p>
        </w:tc>
      </w:tr>
      <w:tr w:rsidR="00E7448C" w:rsidRPr="00E17873" w:rsidTr="0075499F">
        <w:tc>
          <w:tcPr>
            <w:tcW w:w="2322" w:type="dxa"/>
            <w:vMerge w:val="restart"/>
          </w:tcPr>
          <w:p w:rsidR="00E7448C" w:rsidRPr="00E17873" w:rsidRDefault="00E7448C" w:rsidP="0075499F">
            <w:pPr>
              <w:rPr>
                <w:rStyle w:val="fontstyle01"/>
              </w:rPr>
            </w:pPr>
            <w:r w:rsidRPr="00F00681">
              <w:rPr>
                <w:rFonts w:ascii="Calibri-Bold" w:eastAsia="Times New Roman" w:hAnsi="Calibri-Bold"/>
                <w:b/>
                <w:bCs/>
                <w:color w:val="000000"/>
                <w:sz w:val="20"/>
                <w:szCs w:val="20"/>
              </w:rPr>
              <w:t>SASTAVNIC</w:t>
            </w:r>
            <w:r>
              <w:rPr>
                <w:rFonts w:ascii="Calibri-Bold" w:eastAsia="Times New Roman" w:hAnsi="Calibri-Bold"/>
                <w:b/>
                <w:bCs/>
                <w:color w:val="000000"/>
                <w:sz w:val="20"/>
                <w:szCs w:val="20"/>
              </w:rPr>
              <w:t>E</w:t>
            </w:r>
            <w:r w:rsidRPr="00F00681">
              <w:rPr>
                <w:rFonts w:eastAsia="Times New Roman"/>
              </w:rPr>
              <w:br/>
            </w:r>
          </w:p>
        </w:tc>
        <w:tc>
          <w:tcPr>
            <w:tcW w:w="6966" w:type="dxa"/>
            <w:gridSpan w:val="3"/>
          </w:tcPr>
          <w:p w:rsidR="00E7448C" w:rsidRPr="00EA12E8" w:rsidRDefault="00E7448C" w:rsidP="0075499F">
            <w:pPr>
              <w:jc w:val="center"/>
              <w:rPr>
                <w:rStyle w:val="fontstyle01"/>
                <w:b/>
              </w:rPr>
            </w:pPr>
            <w:r w:rsidRPr="00EA12E8">
              <w:rPr>
                <w:rStyle w:val="fontstyle01"/>
                <w:b/>
              </w:rPr>
              <w:t>RAZINE OSTVARENOSTI KRITERIJA</w:t>
            </w:r>
          </w:p>
        </w:tc>
      </w:tr>
      <w:tr w:rsidR="00E7448C" w:rsidRPr="00E17873" w:rsidTr="0075499F">
        <w:tc>
          <w:tcPr>
            <w:tcW w:w="2322" w:type="dxa"/>
            <w:vMerge/>
          </w:tcPr>
          <w:p w:rsidR="00E7448C" w:rsidRPr="00E17873" w:rsidRDefault="00E7448C" w:rsidP="0075499F">
            <w:pPr>
              <w:rPr>
                <w:rStyle w:val="fontstyle01"/>
              </w:rPr>
            </w:pPr>
          </w:p>
        </w:tc>
        <w:tc>
          <w:tcPr>
            <w:tcW w:w="2322" w:type="dxa"/>
          </w:tcPr>
          <w:p w:rsidR="00E7448C" w:rsidRPr="00E17873" w:rsidRDefault="00E7448C" w:rsidP="0075499F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(3 boda)</w:t>
            </w:r>
          </w:p>
        </w:tc>
        <w:tc>
          <w:tcPr>
            <w:tcW w:w="2322" w:type="dxa"/>
          </w:tcPr>
          <w:p w:rsidR="00E7448C" w:rsidRPr="00E17873" w:rsidRDefault="00E7448C" w:rsidP="0075499F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(2 BODA)</w:t>
            </w:r>
          </w:p>
        </w:tc>
        <w:tc>
          <w:tcPr>
            <w:tcW w:w="2322" w:type="dxa"/>
          </w:tcPr>
          <w:p w:rsidR="00E7448C" w:rsidRPr="00E17873" w:rsidRDefault="00E7448C" w:rsidP="0075499F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(1 BOD )</w:t>
            </w:r>
          </w:p>
        </w:tc>
      </w:tr>
      <w:tr w:rsidR="00E7448C" w:rsidRPr="00E17873" w:rsidTr="0075499F">
        <w:trPr>
          <w:trHeight w:val="3035"/>
        </w:trPr>
        <w:tc>
          <w:tcPr>
            <w:tcW w:w="2322" w:type="dxa"/>
          </w:tcPr>
          <w:p w:rsidR="00E7448C" w:rsidRDefault="00E7448C" w:rsidP="0075499F">
            <w:pPr>
              <w:rPr>
                <w:rStyle w:val="fontstyle01"/>
              </w:rPr>
            </w:pPr>
          </w:p>
          <w:p w:rsidR="00E7448C" w:rsidRDefault="00E7448C" w:rsidP="0075499F">
            <w:pPr>
              <w:rPr>
                <w:rStyle w:val="fontstyle01"/>
              </w:rPr>
            </w:pPr>
            <w:r>
              <w:rPr>
                <w:rStyle w:val="fontstyle01"/>
              </w:rPr>
              <w:t>IZGLED UMNE MAPE</w:t>
            </w:r>
          </w:p>
        </w:tc>
        <w:tc>
          <w:tcPr>
            <w:tcW w:w="2322" w:type="dxa"/>
          </w:tcPr>
          <w:p w:rsidR="00E7448C" w:rsidRDefault="00E7448C" w:rsidP="0075499F">
            <w:pPr>
              <w:rPr>
                <w:rStyle w:val="fontstyle01"/>
              </w:rPr>
            </w:pPr>
          </w:p>
          <w:p w:rsidR="00E7448C" w:rsidRDefault="00E7448C" w:rsidP="0075499F">
            <w:pPr>
              <w:rPr>
                <w:rStyle w:val="fontstyle01"/>
              </w:rPr>
            </w:pPr>
            <w:r>
              <w:rPr>
                <w:rStyle w:val="fontstyle01"/>
              </w:rPr>
              <w:t>U središtu umne mape se nalazi ključni pojam. Umna mapa  ima jasne glavne i sporedne grane, različite veličine teksta. Prisutni su svi pojmovi i ima barem 4-5 fotografija/slika.</w:t>
            </w:r>
          </w:p>
          <w:p w:rsidR="00E7448C" w:rsidRDefault="00E7448C" w:rsidP="0075499F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322" w:type="dxa"/>
          </w:tcPr>
          <w:p w:rsidR="00E7448C" w:rsidRDefault="00E7448C" w:rsidP="0075499F">
            <w:pPr>
              <w:rPr>
                <w:rStyle w:val="fontstyle01"/>
              </w:rPr>
            </w:pPr>
          </w:p>
          <w:p w:rsidR="00E7448C" w:rsidRPr="00EA12E8" w:rsidRDefault="00E7448C" w:rsidP="0075499F">
            <w:pPr>
              <w:rPr>
                <w:rFonts w:eastAsia="Times New Roman" w:cs="Calibri"/>
                <w:color w:val="000000"/>
              </w:rPr>
            </w:pPr>
            <w:r>
              <w:rPr>
                <w:rStyle w:val="fontstyle01"/>
              </w:rPr>
              <w:t>U središtu umne mape se nalazi ključni pojam. Mapa ima glavne i sporedne grane iste veličine teksta . Nedostaje do 2 pojma  ima do 3  fotografije/ slike.</w:t>
            </w:r>
          </w:p>
        </w:tc>
        <w:tc>
          <w:tcPr>
            <w:tcW w:w="2322" w:type="dxa"/>
          </w:tcPr>
          <w:p w:rsidR="00E7448C" w:rsidRDefault="00E7448C" w:rsidP="0075499F">
            <w:pPr>
              <w:rPr>
                <w:rStyle w:val="fontstyle01"/>
              </w:rPr>
            </w:pPr>
          </w:p>
          <w:p w:rsidR="00E7448C" w:rsidRPr="0047287D" w:rsidRDefault="00E7448C" w:rsidP="0075499F">
            <w:pPr>
              <w:rPr>
                <w:rFonts w:cs="Calibri"/>
                <w:color w:val="000000"/>
              </w:rPr>
            </w:pPr>
            <w:r>
              <w:rPr>
                <w:rStyle w:val="fontstyle01"/>
              </w:rPr>
              <w:t xml:space="preserve">U središtu umne mape se nalazi ključni pojam, nema glavnih i sporednih grana. Nedostaje 4 pojma. Ima 2 ili manje fotografija/ slika. . </w:t>
            </w:r>
          </w:p>
        </w:tc>
      </w:tr>
      <w:tr w:rsidR="00E7448C" w:rsidRPr="00E17873" w:rsidTr="0075499F">
        <w:trPr>
          <w:trHeight w:val="3003"/>
        </w:trPr>
        <w:tc>
          <w:tcPr>
            <w:tcW w:w="2322" w:type="dxa"/>
          </w:tcPr>
          <w:p w:rsidR="00E7448C" w:rsidRDefault="00E7448C" w:rsidP="0075499F">
            <w:pPr>
              <w:rPr>
                <w:rStyle w:val="fontstyle01"/>
              </w:rPr>
            </w:pPr>
          </w:p>
          <w:p w:rsidR="00E7448C" w:rsidRPr="00E17873" w:rsidRDefault="00E7448C" w:rsidP="0075499F">
            <w:pPr>
              <w:rPr>
                <w:rStyle w:val="fontstyle01"/>
              </w:rPr>
            </w:pPr>
            <w:r>
              <w:rPr>
                <w:rStyle w:val="fontstyle01"/>
              </w:rPr>
              <w:t>SADRŽAJ UMNE MAPE</w:t>
            </w:r>
          </w:p>
        </w:tc>
        <w:tc>
          <w:tcPr>
            <w:tcW w:w="2322" w:type="dxa"/>
          </w:tcPr>
          <w:p w:rsidR="00E7448C" w:rsidRDefault="00E7448C" w:rsidP="0075499F">
            <w:pPr>
              <w:rPr>
                <w:rFonts w:eastAsia="Times New Roman" w:cs="Calibri"/>
                <w:color w:val="000000"/>
              </w:rPr>
            </w:pPr>
          </w:p>
          <w:p w:rsidR="00E7448C" w:rsidRPr="00E17873" w:rsidRDefault="00E7448C" w:rsidP="0075499F">
            <w:pPr>
              <w:rPr>
                <w:rStyle w:val="fontstyle01"/>
              </w:rPr>
            </w:pPr>
            <w:r>
              <w:rPr>
                <w:rFonts w:eastAsia="Times New Roman" w:cs="Calibri"/>
                <w:color w:val="000000"/>
              </w:rPr>
              <w:t>Sadržaj umne mape prema temi  je u potpunosti ostvaren i točan.</w:t>
            </w:r>
            <w:r w:rsidRPr="00EA12E8">
              <w:rPr>
                <w:rFonts w:eastAsia="Times New Roman" w:cs="Calibri"/>
                <w:color w:val="000000"/>
              </w:rPr>
              <w:t xml:space="preserve"> </w:t>
            </w:r>
            <w:r>
              <w:rPr>
                <w:rFonts w:eastAsia="Times New Roman" w:cs="Calibri"/>
                <w:color w:val="000000"/>
              </w:rPr>
              <w:t>I</w:t>
            </w:r>
            <w:r>
              <w:rPr>
                <w:rFonts w:eastAsia="Times New Roman"/>
              </w:rPr>
              <w:t xml:space="preserve">ma sve zadane pojmove. </w:t>
            </w:r>
          </w:p>
        </w:tc>
        <w:tc>
          <w:tcPr>
            <w:tcW w:w="2322" w:type="dxa"/>
          </w:tcPr>
          <w:p w:rsidR="00E7448C" w:rsidRDefault="00E7448C" w:rsidP="0075499F">
            <w:pPr>
              <w:rPr>
                <w:rFonts w:eastAsia="Times New Roman" w:cs="Calibri"/>
                <w:color w:val="000000"/>
              </w:rPr>
            </w:pPr>
          </w:p>
          <w:p w:rsidR="00E7448C" w:rsidRPr="0047287D" w:rsidRDefault="00E7448C" w:rsidP="0075499F">
            <w:pPr>
              <w:rPr>
                <w:rStyle w:val="fontstyle01"/>
                <w:rFonts w:eastAsia="Times New Roman"/>
              </w:rPr>
            </w:pPr>
            <w:r>
              <w:rPr>
                <w:rFonts w:eastAsia="Times New Roman" w:cs="Calibri"/>
                <w:color w:val="000000"/>
              </w:rPr>
              <w:t>Sadržaj umne mape nije u potpunosti ostvaren. N</w:t>
            </w:r>
            <w:r>
              <w:rPr>
                <w:rFonts w:eastAsia="Times New Roman"/>
              </w:rPr>
              <w:t xml:space="preserve">edostaje do 2 pojma, ili ima sve pojmove, ali do 2 pojma nisu točna. </w:t>
            </w:r>
          </w:p>
        </w:tc>
        <w:tc>
          <w:tcPr>
            <w:tcW w:w="2322" w:type="dxa"/>
          </w:tcPr>
          <w:p w:rsidR="00E7448C" w:rsidRDefault="00E7448C" w:rsidP="0075499F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 </w:t>
            </w:r>
          </w:p>
          <w:p w:rsidR="00E7448C" w:rsidRPr="005F0434" w:rsidRDefault="00E7448C" w:rsidP="0075499F">
            <w:pPr>
              <w:rPr>
                <w:rStyle w:val="fontstyle01"/>
                <w:rFonts w:eastAsia="Times New Roman"/>
              </w:rPr>
            </w:pPr>
            <w:r>
              <w:rPr>
                <w:rFonts w:eastAsia="Times New Roman" w:cs="Calibri"/>
                <w:color w:val="000000"/>
              </w:rPr>
              <w:t xml:space="preserve">Sadržaj umne mape prema ključnoj riječi  je djelomično ostvaren. Nedostaje do 4 pojma ili nisu točni. </w:t>
            </w:r>
          </w:p>
        </w:tc>
      </w:tr>
      <w:tr w:rsidR="00E7448C" w:rsidRPr="00E17873" w:rsidTr="0075499F">
        <w:tc>
          <w:tcPr>
            <w:tcW w:w="2322" w:type="dxa"/>
          </w:tcPr>
          <w:p w:rsidR="00E7448C" w:rsidRDefault="00E7448C" w:rsidP="0075499F">
            <w:pPr>
              <w:rPr>
                <w:rFonts w:eastAsia="Times New Roman"/>
                <w:sz w:val="20"/>
                <w:szCs w:val="20"/>
              </w:rPr>
            </w:pPr>
          </w:p>
          <w:p w:rsidR="00E7448C" w:rsidRDefault="00E7448C" w:rsidP="0075499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PREGLEDNOST </w:t>
            </w:r>
          </w:p>
          <w:p w:rsidR="00E7448C" w:rsidRDefault="00E7448C" w:rsidP="0075499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UMNE MAPE</w:t>
            </w:r>
          </w:p>
          <w:p w:rsidR="00E7448C" w:rsidRDefault="00E7448C" w:rsidP="007549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22" w:type="dxa"/>
          </w:tcPr>
          <w:p w:rsidR="00E7448C" w:rsidRDefault="00E7448C" w:rsidP="0075499F">
            <w:pPr>
              <w:rPr>
                <w:rFonts w:eastAsia="Times New Roman" w:cs="Calibri"/>
                <w:color w:val="000000"/>
              </w:rPr>
            </w:pPr>
          </w:p>
          <w:p w:rsidR="00E7448C" w:rsidRPr="00F00681" w:rsidRDefault="00E7448C" w:rsidP="0075499F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A12E8">
              <w:rPr>
                <w:rFonts w:eastAsia="Times New Roman" w:cs="Calibri"/>
                <w:color w:val="000000"/>
              </w:rPr>
              <w:t>Zbog izgleda slova,</w:t>
            </w:r>
            <w:r w:rsidRPr="00EA12E8">
              <w:rPr>
                <w:rFonts w:eastAsia="Times New Roman" w:cs="Calibri"/>
                <w:color w:val="000000"/>
              </w:rPr>
              <w:br/>
              <w:t>količine teksta i slika</w:t>
            </w:r>
            <w:r w:rsidRPr="00EA12E8">
              <w:rPr>
                <w:rFonts w:eastAsia="Times New Roman" w:cs="Calibri"/>
                <w:color w:val="000000"/>
              </w:rPr>
              <w:br/>
            </w:r>
            <w:r>
              <w:rPr>
                <w:rFonts w:eastAsia="Times New Roman" w:cs="Calibri"/>
                <w:color w:val="000000"/>
              </w:rPr>
              <w:t>umna mapa</w:t>
            </w:r>
            <w:r w:rsidRPr="00EA12E8">
              <w:rPr>
                <w:rFonts w:eastAsia="Times New Roman" w:cs="Calibri"/>
                <w:color w:val="000000"/>
              </w:rPr>
              <w:t xml:space="preserve"> izgleda uredno i</w:t>
            </w:r>
            <w:r>
              <w:rPr>
                <w:rFonts w:eastAsia="Times New Roman" w:cs="Calibri"/>
                <w:color w:val="000000"/>
              </w:rPr>
              <w:t xml:space="preserve"> pregledno. Ima glavne i sporedne grane različite veličine, količina teksta je </w:t>
            </w:r>
            <w:r>
              <w:rPr>
                <w:rFonts w:eastAsia="Times New Roman" w:cs="Calibri"/>
                <w:color w:val="000000"/>
              </w:rPr>
              <w:lastRenderedPageBreak/>
              <w:t xml:space="preserve">optimalna. Tekst je napisan u natuknicama. </w:t>
            </w:r>
            <w:r w:rsidRPr="00EA12E8">
              <w:rPr>
                <w:rFonts w:eastAsia="Times New Roman" w:cs="Calibri"/>
                <w:color w:val="000000"/>
              </w:rPr>
              <w:br/>
            </w:r>
          </w:p>
        </w:tc>
        <w:tc>
          <w:tcPr>
            <w:tcW w:w="2322" w:type="dxa"/>
          </w:tcPr>
          <w:p w:rsidR="00E7448C" w:rsidRDefault="00E7448C" w:rsidP="0075499F">
            <w:pPr>
              <w:rPr>
                <w:rFonts w:eastAsia="Times New Roman" w:cs="Calibri"/>
                <w:color w:val="000000"/>
              </w:rPr>
            </w:pPr>
          </w:p>
          <w:p w:rsidR="00E7448C" w:rsidRPr="006D52B5" w:rsidRDefault="00E7448C" w:rsidP="0075499F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Umna mapa nije dovoljno pregledna. Rukopis je neprecizan. Ima </w:t>
            </w:r>
            <w:r w:rsidRPr="00EA12E8">
              <w:rPr>
                <w:rFonts w:eastAsia="Times New Roman" w:cs="Calibri"/>
                <w:color w:val="000000"/>
              </w:rPr>
              <w:t xml:space="preserve"> previše ili</w:t>
            </w:r>
            <w:r w:rsidRPr="00EA12E8">
              <w:rPr>
                <w:rFonts w:eastAsia="Times New Roman" w:cs="Calibri"/>
                <w:color w:val="000000"/>
              </w:rPr>
              <w:br/>
            </w:r>
            <w:r>
              <w:rPr>
                <w:rFonts w:eastAsia="Times New Roman" w:cs="Calibri"/>
                <w:color w:val="000000"/>
              </w:rPr>
              <w:t xml:space="preserve">premalo teksta i sličica. Tekst je u cijelim </w:t>
            </w:r>
            <w:r>
              <w:rPr>
                <w:rFonts w:eastAsia="Times New Roman" w:cs="Calibri"/>
                <w:color w:val="000000"/>
              </w:rPr>
              <w:lastRenderedPageBreak/>
              <w:t xml:space="preserve">rečenicama. </w:t>
            </w:r>
          </w:p>
        </w:tc>
        <w:tc>
          <w:tcPr>
            <w:tcW w:w="2322" w:type="dxa"/>
          </w:tcPr>
          <w:p w:rsidR="00E7448C" w:rsidRDefault="00E7448C" w:rsidP="0075499F">
            <w:pPr>
              <w:jc w:val="both"/>
              <w:rPr>
                <w:rFonts w:eastAsia="Times New Roman" w:cs="Calibri"/>
                <w:color w:val="000000"/>
              </w:rPr>
            </w:pPr>
          </w:p>
          <w:p w:rsidR="00E7448C" w:rsidRDefault="00E7448C" w:rsidP="0075499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</w:rPr>
              <w:t>Sadržaji na umnoj mapi</w:t>
            </w:r>
            <w:r w:rsidRPr="00EA12E8">
              <w:rPr>
                <w:rFonts w:eastAsia="Times New Roman" w:cs="Calibri"/>
                <w:color w:val="000000"/>
              </w:rPr>
              <w:br/>
              <w:t>izgledaju nepregledno i</w:t>
            </w:r>
            <w:r>
              <w:rPr>
                <w:rFonts w:eastAsia="Times New Roman" w:cs="Calibri"/>
                <w:color w:val="000000"/>
              </w:rPr>
              <w:t xml:space="preserve"> </w:t>
            </w:r>
            <w:r w:rsidRPr="00EA12E8">
              <w:rPr>
                <w:rFonts w:eastAsia="Times New Roman" w:cs="Calibri"/>
                <w:color w:val="000000"/>
              </w:rPr>
              <w:t>neuredno.</w:t>
            </w:r>
            <w:r>
              <w:rPr>
                <w:rFonts w:eastAsia="Times New Roman" w:cs="Calibri"/>
                <w:color w:val="000000"/>
              </w:rPr>
              <w:t xml:space="preserve"> Teksta je previše, rascjepkan je, teško se snaći u mapi. </w:t>
            </w:r>
          </w:p>
        </w:tc>
      </w:tr>
    </w:tbl>
    <w:p w:rsidR="00E7448C" w:rsidRPr="00151439" w:rsidRDefault="00E7448C" w:rsidP="00E7448C">
      <w:pPr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Bodovna skala:  </w:t>
      </w:r>
      <w:r w:rsidRPr="00EA12E8">
        <w:rPr>
          <w:rFonts w:eastAsia="Times New Roman" w:cs="Calibri"/>
          <w:color w:val="000000"/>
        </w:rPr>
        <w:t>9</w:t>
      </w:r>
      <w:r>
        <w:rPr>
          <w:rFonts w:eastAsia="Times New Roman" w:cs="Calibri"/>
          <w:color w:val="000000"/>
        </w:rPr>
        <w:t>,8</w:t>
      </w:r>
      <w:r w:rsidRPr="00EA12E8">
        <w:rPr>
          <w:rFonts w:eastAsia="Times New Roman" w:cs="Calibri"/>
          <w:color w:val="000000"/>
        </w:rPr>
        <w:t xml:space="preserve"> – odličan (5)</w:t>
      </w:r>
      <w:r>
        <w:rPr>
          <w:rFonts w:eastAsia="Times New Roman" w:cs="Calibri"/>
          <w:color w:val="000000"/>
        </w:rPr>
        <w:t>, 7-6</w:t>
      </w:r>
      <w:r w:rsidRPr="00EA12E8">
        <w:rPr>
          <w:rFonts w:eastAsia="Times New Roman" w:cs="Calibri"/>
          <w:color w:val="000000"/>
        </w:rPr>
        <w:t xml:space="preserve"> – vrlo dobar (4)</w:t>
      </w:r>
      <w:r>
        <w:rPr>
          <w:rFonts w:eastAsia="Times New Roman" w:cs="Calibri"/>
          <w:color w:val="000000"/>
        </w:rPr>
        <w:t>, 5-4</w:t>
      </w:r>
      <w:r w:rsidRPr="00EA12E8">
        <w:rPr>
          <w:rFonts w:eastAsia="Times New Roman" w:cs="Calibri"/>
          <w:color w:val="000000"/>
        </w:rPr>
        <w:t xml:space="preserve"> – dobar (3)</w:t>
      </w:r>
      <w:r>
        <w:rPr>
          <w:rFonts w:eastAsia="Times New Roman" w:cs="Calibri"/>
          <w:color w:val="000000"/>
        </w:rPr>
        <w:t>, 3</w:t>
      </w:r>
      <w:r w:rsidRPr="00EA12E8">
        <w:rPr>
          <w:rFonts w:eastAsia="Times New Roman" w:cs="Calibri"/>
          <w:color w:val="000000"/>
        </w:rPr>
        <w:t xml:space="preserve"> – dovoljan (2)</w:t>
      </w:r>
      <w:r>
        <w:rPr>
          <w:rFonts w:eastAsia="Times New Roman" w:cs="Calibri"/>
          <w:color w:val="000000"/>
        </w:rPr>
        <w:t xml:space="preserve">, </w:t>
      </w:r>
      <w:r w:rsidRPr="00EA12E8">
        <w:rPr>
          <w:rFonts w:ascii="SymbolMT" w:eastAsia="Times New Roman" w:hAnsi="SymbolMT"/>
          <w:color w:val="000000"/>
        </w:rPr>
        <w:t xml:space="preserve"> </w:t>
      </w:r>
      <w:r>
        <w:rPr>
          <w:rFonts w:eastAsia="Times New Roman" w:cs="Calibri"/>
          <w:color w:val="000000"/>
        </w:rPr>
        <w:t>0-2</w:t>
      </w:r>
      <w:r w:rsidRPr="00EA12E8">
        <w:rPr>
          <w:rFonts w:eastAsia="Times New Roman" w:cs="Calibri"/>
          <w:color w:val="000000"/>
        </w:rPr>
        <w:t xml:space="preserve"> – nedovoljan (1)</w:t>
      </w:r>
      <w:r w:rsidRPr="00EA12E8">
        <w:rPr>
          <w:rFonts w:eastAsia="Times New Roman" w:cs="Calibri"/>
          <w:color w:val="000000"/>
        </w:rPr>
        <w:br/>
      </w:r>
    </w:p>
    <w:p w:rsidR="00987336" w:rsidRDefault="00E7448C">
      <w:r>
        <w:t>Bodovanje učeničkih prezentacija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2484"/>
        <w:gridCol w:w="2375"/>
        <w:gridCol w:w="2874"/>
      </w:tblGrid>
      <w:tr w:rsidR="00E7448C" w:rsidTr="0075499F">
        <w:tc>
          <w:tcPr>
            <w:tcW w:w="0" w:type="auto"/>
          </w:tcPr>
          <w:p w:rsidR="00E7448C" w:rsidRDefault="00E7448C" w:rsidP="0075499F">
            <w:r>
              <w:t>Bodovi</w:t>
            </w:r>
          </w:p>
        </w:tc>
        <w:tc>
          <w:tcPr>
            <w:tcW w:w="0" w:type="auto"/>
          </w:tcPr>
          <w:p w:rsidR="00E7448C" w:rsidRDefault="00E7448C" w:rsidP="0075499F">
            <w:r>
              <w:t>1</w:t>
            </w:r>
          </w:p>
        </w:tc>
        <w:tc>
          <w:tcPr>
            <w:tcW w:w="0" w:type="auto"/>
          </w:tcPr>
          <w:p w:rsidR="00E7448C" w:rsidRDefault="00E7448C" w:rsidP="0075499F">
            <w:r>
              <w:t>2</w:t>
            </w:r>
          </w:p>
        </w:tc>
        <w:tc>
          <w:tcPr>
            <w:tcW w:w="0" w:type="auto"/>
          </w:tcPr>
          <w:p w:rsidR="00E7448C" w:rsidRDefault="00E7448C" w:rsidP="0075499F">
            <w:r>
              <w:t>3</w:t>
            </w:r>
          </w:p>
        </w:tc>
      </w:tr>
      <w:tr w:rsidR="00E7448C" w:rsidTr="0075499F">
        <w:tc>
          <w:tcPr>
            <w:tcW w:w="0" w:type="auto"/>
          </w:tcPr>
          <w:p w:rsidR="00E7448C" w:rsidRDefault="00E7448C" w:rsidP="0075499F">
            <w:r>
              <w:t>Trajanje prezentacije</w:t>
            </w:r>
          </w:p>
        </w:tc>
        <w:tc>
          <w:tcPr>
            <w:tcW w:w="0" w:type="auto"/>
          </w:tcPr>
          <w:p w:rsidR="00E7448C" w:rsidRDefault="00E7448C" w:rsidP="0075499F">
            <w:r>
              <w:t>Prezentacija traje manje od 5 minuta</w:t>
            </w:r>
          </w:p>
        </w:tc>
        <w:tc>
          <w:tcPr>
            <w:tcW w:w="0" w:type="auto"/>
          </w:tcPr>
          <w:p w:rsidR="00E7448C" w:rsidRDefault="00E7448C" w:rsidP="0075499F">
            <w:r>
              <w:t>Prezentacija traje 5-7 minuta</w:t>
            </w:r>
          </w:p>
        </w:tc>
        <w:tc>
          <w:tcPr>
            <w:tcW w:w="0" w:type="auto"/>
          </w:tcPr>
          <w:p w:rsidR="00E7448C" w:rsidRDefault="00E7448C" w:rsidP="0075499F">
            <w:r>
              <w:t>Prezentacija traje 7-10 minuta</w:t>
            </w:r>
          </w:p>
        </w:tc>
      </w:tr>
      <w:tr w:rsidR="00E7448C" w:rsidTr="0075499F">
        <w:tc>
          <w:tcPr>
            <w:tcW w:w="0" w:type="auto"/>
          </w:tcPr>
          <w:p w:rsidR="00E7448C" w:rsidRDefault="00E7448C" w:rsidP="0075499F">
            <w:r>
              <w:t>Prezentiranje sadržaja</w:t>
            </w:r>
          </w:p>
        </w:tc>
        <w:tc>
          <w:tcPr>
            <w:tcW w:w="0" w:type="auto"/>
          </w:tcPr>
          <w:p w:rsidR="00E7448C" w:rsidRDefault="00E7448C" w:rsidP="0075499F">
            <w:r>
              <w:t>Učenik čita većinu vremena, ne priča svojim riječima, ne zna odgovoriti na pitanja</w:t>
            </w:r>
          </w:p>
        </w:tc>
        <w:tc>
          <w:tcPr>
            <w:tcW w:w="0" w:type="auto"/>
          </w:tcPr>
          <w:p w:rsidR="00E7448C" w:rsidRDefault="00E7448C" w:rsidP="0075499F">
            <w:r>
              <w:t>Učenik priča svojim riječima, ali povremeno čita, ne zna odgovoriti na pitanja.</w:t>
            </w:r>
          </w:p>
        </w:tc>
        <w:tc>
          <w:tcPr>
            <w:tcW w:w="0" w:type="auto"/>
          </w:tcPr>
          <w:p w:rsidR="00E7448C" w:rsidRDefault="00E7448C" w:rsidP="0075499F">
            <w:r>
              <w:t xml:space="preserve">Učeni vlada temom, priča svojim riječima, zna odgovoriti na pitanja vezana uz temu njegove prezentacije. </w:t>
            </w:r>
          </w:p>
        </w:tc>
      </w:tr>
      <w:tr w:rsidR="00E7448C" w:rsidTr="0075499F">
        <w:tc>
          <w:tcPr>
            <w:tcW w:w="0" w:type="auto"/>
          </w:tcPr>
          <w:p w:rsidR="00E7448C" w:rsidRDefault="00E7448C" w:rsidP="0075499F">
            <w:r>
              <w:t>Obrada teme</w:t>
            </w:r>
          </w:p>
        </w:tc>
        <w:tc>
          <w:tcPr>
            <w:tcW w:w="0" w:type="auto"/>
          </w:tcPr>
          <w:p w:rsidR="00E7448C" w:rsidRDefault="00E7448C" w:rsidP="0075499F">
            <w:r>
              <w:t>Tema je površno odrađena, nedostaje 50% ili više sadržaja</w:t>
            </w:r>
          </w:p>
        </w:tc>
        <w:tc>
          <w:tcPr>
            <w:tcW w:w="0" w:type="auto"/>
          </w:tcPr>
          <w:p w:rsidR="00E7448C" w:rsidRDefault="00E7448C" w:rsidP="0075499F">
            <w:r>
              <w:t>Tema je djelomično obrađena, nedostaje do 50%  sadržaja</w:t>
            </w:r>
          </w:p>
        </w:tc>
        <w:tc>
          <w:tcPr>
            <w:tcW w:w="0" w:type="auto"/>
          </w:tcPr>
          <w:p w:rsidR="00E7448C" w:rsidRDefault="00E7448C" w:rsidP="0075499F">
            <w:r>
              <w:t>Tema je u potpunosti obrađena, svi su sadržaji prisutni</w:t>
            </w:r>
          </w:p>
        </w:tc>
      </w:tr>
      <w:tr w:rsidR="00E7448C" w:rsidTr="0075499F">
        <w:tc>
          <w:tcPr>
            <w:tcW w:w="0" w:type="auto"/>
          </w:tcPr>
          <w:p w:rsidR="00E7448C" w:rsidRDefault="00E7448C" w:rsidP="0075499F">
            <w:r>
              <w:t>Fotografije</w:t>
            </w:r>
          </w:p>
        </w:tc>
        <w:tc>
          <w:tcPr>
            <w:tcW w:w="0" w:type="auto"/>
          </w:tcPr>
          <w:p w:rsidR="00E7448C" w:rsidRDefault="00E7448C" w:rsidP="0075499F">
            <w:r>
              <w:t>U prezentaciji ima 1-2 fotografije, ne prate tekst prezentacije.</w:t>
            </w:r>
          </w:p>
        </w:tc>
        <w:tc>
          <w:tcPr>
            <w:tcW w:w="0" w:type="auto"/>
          </w:tcPr>
          <w:p w:rsidR="00E7448C" w:rsidRDefault="00E7448C" w:rsidP="0075499F">
            <w:r>
              <w:t>U prezentaciji ima nedovoljno fotografija, ne prate tekst prezentacije</w:t>
            </w:r>
          </w:p>
        </w:tc>
        <w:tc>
          <w:tcPr>
            <w:tcW w:w="0" w:type="auto"/>
          </w:tcPr>
          <w:p w:rsidR="00E7448C" w:rsidRDefault="00E7448C" w:rsidP="0075499F">
            <w:r>
              <w:t>U prezentaciji je prisutno dovoljno fotografija, fotografije prate tekst</w:t>
            </w:r>
          </w:p>
        </w:tc>
      </w:tr>
    </w:tbl>
    <w:p w:rsidR="00E7448C" w:rsidRDefault="00E7448C" w:rsidP="00E7448C"/>
    <w:p w:rsidR="00E7448C" w:rsidRDefault="00E7448C" w:rsidP="00E7448C">
      <w:r>
        <w:t>Ukupno 12 bodova</w:t>
      </w:r>
    </w:p>
    <w:p w:rsidR="00E7448C" w:rsidRDefault="00E7448C" w:rsidP="00E7448C">
      <w:r>
        <w:t xml:space="preserve">Ocjene: </w:t>
      </w:r>
    </w:p>
    <w:p w:rsidR="00E7448C" w:rsidRDefault="00E7448C" w:rsidP="00E7448C">
      <w:r>
        <w:t xml:space="preserve">11-12= odličan, 10-9= vrlo dobar, 8-7= dobar, 6-5= dovoljan, 1-4= nedovoljan. </w:t>
      </w:r>
    </w:p>
    <w:p w:rsidR="00E7448C" w:rsidRDefault="00E7448C">
      <w:bookmarkStart w:id="0" w:name="_GoBack"/>
      <w:bookmarkEnd w:id="0"/>
    </w:p>
    <w:sectPr w:rsidR="00E7448C" w:rsidSect="00987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MS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C75"/>
    <w:rsid w:val="00006B20"/>
    <w:rsid w:val="000D0F93"/>
    <w:rsid w:val="004A7593"/>
    <w:rsid w:val="00516C1C"/>
    <w:rsid w:val="00625C75"/>
    <w:rsid w:val="00690235"/>
    <w:rsid w:val="008B4E88"/>
    <w:rsid w:val="008D467C"/>
    <w:rsid w:val="00987336"/>
    <w:rsid w:val="009A252C"/>
    <w:rsid w:val="00E7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F5692"/>
  <w15:docId w15:val="{36F4685C-9D96-4FE3-84C4-0AC9B3A7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C7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25C7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Zadanifontodlomka"/>
    <w:rsid w:val="00E7448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Reetkatablice">
    <w:name w:val="Table Grid"/>
    <w:basedOn w:val="Obinatablica"/>
    <w:uiPriority w:val="39"/>
    <w:rsid w:val="00E74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1574</Words>
  <Characters>9651</Characters>
  <Application>Microsoft Office Word</Application>
  <DocSecurity>0</DocSecurity>
  <Lines>459</Lines>
  <Paragraphs>151</Paragraphs>
  <ScaleCrop>false</ScaleCrop>
  <Company>T-Hrvatski Telekom</Company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-dmin78</dc:creator>
  <cp:lastModifiedBy>Visnja Kovac Vezmarovic</cp:lastModifiedBy>
  <cp:revision>8</cp:revision>
  <dcterms:created xsi:type="dcterms:W3CDTF">2018-08-30T10:42:00Z</dcterms:created>
  <dcterms:modified xsi:type="dcterms:W3CDTF">2025-08-19T12:35:00Z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37ae2e22-d19e-46c4-90c2-44bb30c576c9</vt:lpwstr>
  </property>
</Properties>
</file>