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56B8" w14:textId="4F35D54F" w:rsidR="006667B2" w:rsidRDefault="006667B2" w:rsidP="006667B2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VREDNOVANJE U NASTAVI FIZIKE ZA SVE RAZREDE GIMNAZIJE</w:t>
      </w:r>
    </w:p>
    <w:p w14:paraId="0DD0CED5" w14:textId="2A6189F8" w:rsidR="006667B2" w:rsidRDefault="006667B2" w:rsidP="00666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ELEMENTI VREDNOVANJA</w:t>
      </w:r>
    </w:p>
    <w:p w14:paraId="7AF6C7E1" w14:textId="06FAF1AC" w:rsidR="006667B2" w:rsidRPr="006667B2" w:rsidRDefault="006667B2" w:rsidP="00666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KRITERIJI VREDNOVANJA</w:t>
      </w:r>
    </w:p>
    <w:p w14:paraId="1364B048" w14:textId="36FF080F" w:rsidR="006667B2" w:rsidRDefault="006667B2"/>
    <w:tbl>
      <w:tblPr>
        <w:tblStyle w:val="Reetkatablice"/>
        <w:tblW w:w="15735" w:type="dxa"/>
        <w:tblInd w:w="-998" w:type="dxa"/>
        <w:tblLook w:val="04A0" w:firstRow="1" w:lastRow="0" w:firstColumn="1" w:lastColumn="0" w:noHBand="0" w:noVBand="1"/>
      </w:tblPr>
      <w:tblGrid>
        <w:gridCol w:w="705"/>
        <w:gridCol w:w="2070"/>
        <w:gridCol w:w="3244"/>
        <w:gridCol w:w="3163"/>
        <w:gridCol w:w="3029"/>
        <w:gridCol w:w="3524"/>
      </w:tblGrid>
      <w:tr w:rsidR="002126EA" w:rsidRPr="00FA6D3A" w14:paraId="367F17ED" w14:textId="77777777" w:rsidTr="006667B2">
        <w:tc>
          <w:tcPr>
            <w:tcW w:w="705" w:type="dxa"/>
            <w:vMerge w:val="restart"/>
            <w:textDirection w:val="btLr"/>
          </w:tcPr>
          <w:p w14:paraId="4FFF50EC" w14:textId="6D073641" w:rsidR="009174EC" w:rsidRPr="00FA6D3A" w:rsidRDefault="009174EC" w:rsidP="009174E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KRITERIJI VREDNOVANJA</w:t>
            </w:r>
          </w:p>
        </w:tc>
        <w:tc>
          <w:tcPr>
            <w:tcW w:w="2070" w:type="dxa"/>
          </w:tcPr>
          <w:p w14:paraId="10D0421B" w14:textId="7CF7B168" w:rsidR="009174EC" w:rsidRPr="00FA6D3A" w:rsidRDefault="00917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ELEMENTI VREDNOVANJA</w:t>
            </w:r>
          </w:p>
        </w:tc>
        <w:tc>
          <w:tcPr>
            <w:tcW w:w="3244" w:type="dxa"/>
          </w:tcPr>
          <w:p w14:paraId="2084CD84" w14:textId="45620BA2" w:rsidR="009174EC" w:rsidRPr="00FA6D3A" w:rsidRDefault="00917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DOVOLJAN (2)</w:t>
            </w:r>
          </w:p>
        </w:tc>
        <w:tc>
          <w:tcPr>
            <w:tcW w:w="3163" w:type="dxa"/>
          </w:tcPr>
          <w:p w14:paraId="21CD1447" w14:textId="4FB4D7AC" w:rsidR="009174EC" w:rsidRPr="00FA6D3A" w:rsidRDefault="00917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DOBAR (3)</w:t>
            </w:r>
          </w:p>
        </w:tc>
        <w:tc>
          <w:tcPr>
            <w:tcW w:w="3029" w:type="dxa"/>
          </w:tcPr>
          <w:p w14:paraId="538F9AAB" w14:textId="3A0B38B6" w:rsidR="009174EC" w:rsidRPr="00FA6D3A" w:rsidRDefault="00917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VRLO DOBAR (4)</w:t>
            </w:r>
          </w:p>
        </w:tc>
        <w:tc>
          <w:tcPr>
            <w:tcW w:w="3524" w:type="dxa"/>
          </w:tcPr>
          <w:p w14:paraId="472D78C6" w14:textId="60BF1BAE" w:rsidR="009174EC" w:rsidRPr="00FA6D3A" w:rsidRDefault="00917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ODLIČAN (5)</w:t>
            </w:r>
          </w:p>
        </w:tc>
      </w:tr>
      <w:tr w:rsidR="002126EA" w:rsidRPr="00FA6D3A" w14:paraId="1225C3DD" w14:textId="77777777" w:rsidTr="006667B2">
        <w:tc>
          <w:tcPr>
            <w:tcW w:w="705" w:type="dxa"/>
            <w:vMerge/>
          </w:tcPr>
          <w:p w14:paraId="44C5AA53" w14:textId="77777777" w:rsidR="009174EC" w:rsidRPr="00FA6D3A" w:rsidRDefault="00917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E241A13" w14:textId="0E4982C4" w:rsidR="009174EC" w:rsidRPr="00FA6D3A" w:rsidRDefault="00917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znanje i vještine</w:t>
            </w:r>
          </w:p>
        </w:tc>
        <w:tc>
          <w:tcPr>
            <w:tcW w:w="3244" w:type="dxa"/>
          </w:tcPr>
          <w:p w14:paraId="14EDB693" w14:textId="77777777" w:rsidR="009174EC" w:rsidRPr="00FA6D3A" w:rsidRDefault="009174EC" w:rsidP="00FA6D3A">
            <w:pPr>
              <w:pStyle w:val="Odlomakpopisa"/>
              <w:numPr>
                <w:ilvl w:val="0"/>
                <w:numId w:val="1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poznaje osnovne fizičke koncepte.</w:t>
            </w:r>
          </w:p>
          <w:p w14:paraId="157770B2" w14:textId="77777777" w:rsidR="009174EC" w:rsidRPr="00FA6D3A" w:rsidRDefault="009174EC" w:rsidP="00FA6D3A">
            <w:pPr>
              <w:pStyle w:val="Odlomakpopisa"/>
              <w:numPr>
                <w:ilvl w:val="0"/>
                <w:numId w:val="1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Znanje je na razini prisjećanja i reprodukcije – činjenično znanje : definicije, formule, zakoni, pravila, konstante, oznake fizičkih veličina i pripadne mjerne jedinice, opisi viđenih pokusa</w:t>
            </w:r>
          </w:p>
          <w:p w14:paraId="130E5E58" w14:textId="77777777" w:rsidR="009174EC" w:rsidRPr="00FA6D3A" w:rsidRDefault="009174EC" w:rsidP="00FA6D3A">
            <w:pPr>
              <w:pStyle w:val="Odlomakpopisa"/>
              <w:numPr>
                <w:ilvl w:val="0"/>
                <w:numId w:val="1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Analizira grafički prikaz dviju varijabli</w:t>
            </w:r>
          </w:p>
          <w:p w14:paraId="17B94B5B" w14:textId="77777777" w:rsidR="009174EC" w:rsidRPr="00FA6D3A" w:rsidRDefault="009174EC" w:rsidP="00FA6D3A">
            <w:pPr>
              <w:pStyle w:val="Odlomakpopisa"/>
              <w:numPr>
                <w:ilvl w:val="0"/>
                <w:numId w:val="1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Kod učenika uočena potreba za mnogim potpitanjima</w:t>
            </w:r>
          </w:p>
          <w:p w14:paraId="7A0948A1" w14:textId="07DE4EF8" w:rsidR="009174EC" w:rsidRPr="00FA6D3A" w:rsidRDefault="009174EC" w:rsidP="00FA6D3A">
            <w:pPr>
              <w:pStyle w:val="Odlomakpopisa"/>
              <w:numPr>
                <w:ilvl w:val="0"/>
                <w:numId w:val="1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Ne koristi dovoljno matematičko znanje</w:t>
            </w:r>
          </w:p>
        </w:tc>
        <w:tc>
          <w:tcPr>
            <w:tcW w:w="3163" w:type="dxa"/>
          </w:tcPr>
          <w:p w14:paraId="0A4A017F" w14:textId="77777777" w:rsidR="009174EC" w:rsidRPr="00FA6D3A" w:rsidRDefault="009174EC" w:rsidP="00FA6D3A">
            <w:pPr>
              <w:pStyle w:val="Odlomakpopisa"/>
              <w:numPr>
                <w:ilvl w:val="0"/>
                <w:numId w:val="1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razumije, objašnjava i interpretira naučeni sadržaj te povezuje manje zahtjevne fizičke koncepte.</w:t>
            </w:r>
          </w:p>
          <w:p w14:paraId="1664649D" w14:textId="77777777" w:rsidR="009174EC" w:rsidRPr="00FA6D3A" w:rsidRDefault="009174EC" w:rsidP="00FA6D3A">
            <w:pPr>
              <w:pStyle w:val="Odlomakpopisa"/>
              <w:numPr>
                <w:ilvl w:val="0"/>
                <w:numId w:val="1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Izvodi logičan zaključak iz dostupnih informacija pri tumačenju dijagrama, grafičkih prikaza, jednadžbi, skica</w:t>
            </w:r>
          </w:p>
          <w:p w14:paraId="0BC74736" w14:textId="77777777" w:rsidR="009174EC" w:rsidRPr="00FA6D3A" w:rsidRDefault="009174EC" w:rsidP="00FA6D3A">
            <w:pPr>
              <w:pStyle w:val="Odlomakpopisa"/>
              <w:numPr>
                <w:ilvl w:val="0"/>
                <w:numId w:val="1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Navodi točne mjerne jedinice i pretvara ih</w:t>
            </w:r>
          </w:p>
          <w:p w14:paraId="7D612A44" w14:textId="34DB5C65" w:rsidR="009174EC" w:rsidRPr="00FA6D3A" w:rsidRDefault="009174EC" w:rsidP="00FA6D3A">
            <w:pPr>
              <w:pStyle w:val="Odlomakpopisa"/>
              <w:numPr>
                <w:ilvl w:val="0"/>
                <w:numId w:val="1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Primjenjuje ideju, jednadžbu ili princip na usko određenoj situaciji</w:t>
            </w:r>
          </w:p>
          <w:p w14:paraId="7BD235A4" w14:textId="77777777" w:rsidR="009174EC" w:rsidRPr="00FA6D3A" w:rsidRDefault="009174EC" w:rsidP="00FA6D3A">
            <w:pPr>
              <w:pStyle w:val="Odlomakpopisa"/>
              <w:numPr>
                <w:ilvl w:val="0"/>
                <w:numId w:val="1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Grafički prikazuje ovisnost dviju varijabli iz zadane formule</w:t>
            </w:r>
          </w:p>
          <w:p w14:paraId="3A26EF53" w14:textId="77777777" w:rsidR="009174EC" w:rsidRPr="00FA6D3A" w:rsidRDefault="009174EC" w:rsidP="00FA6D3A">
            <w:pPr>
              <w:pStyle w:val="Odlomakpopisa"/>
              <w:numPr>
                <w:ilvl w:val="0"/>
                <w:numId w:val="1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Kod učenika uočena potreba za potpitanjima</w:t>
            </w:r>
          </w:p>
          <w:p w14:paraId="69884D1C" w14:textId="77777777" w:rsidR="002126EA" w:rsidRPr="00FA6D3A" w:rsidRDefault="002126EA" w:rsidP="00FA6D3A">
            <w:pPr>
              <w:pStyle w:val="Odlomakpopisa"/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440E6" w14:textId="02B80AF0" w:rsidR="002126EA" w:rsidRPr="00FA6D3A" w:rsidRDefault="002126EA" w:rsidP="00FA6D3A">
            <w:pPr>
              <w:pStyle w:val="Odlomakpopisa"/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6861442" w14:textId="381EDC92" w:rsidR="009174EC" w:rsidRPr="00FA6D3A" w:rsidRDefault="009174EC" w:rsidP="00FA6D3A">
            <w:pPr>
              <w:pStyle w:val="Odlomakpopisa"/>
              <w:numPr>
                <w:ilvl w:val="0"/>
                <w:numId w:val="1"/>
              </w:num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poznaje, razumije i povezuje fizičke koncepte te ih povezuje i primjenj</w:t>
            </w:r>
            <w:r w:rsidR="002126EA" w:rsidRPr="00FA6D3A">
              <w:rPr>
                <w:rFonts w:ascii="Times New Roman" w:hAnsi="Times New Roman" w:cs="Times New Roman"/>
                <w:sz w:val="24"/>
                <w:szCs w:val="24"/>
              </w:rPr>
              <w:t>uj</w:t>
            </w: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e u objašnja</w:t>
            </w:r>
            <w:r w:rsidR="002126EA" w:rsidRPr="00FA6D3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126EA" w:rsidRPr="00FA6D3A">
              <w:rPr>
                <w:rFonts w:ascii="Times New Roman" w:hAnsi="Times New Roman" w:cs="Times New Roman"/>
                <w:sz w:val="24"/>
                <w:szCs w:val="24"/>
              </w:rPr>
              <w:t>nju fizičkih pojava, zakona, teorija</w:t>
            </w:r>
          </w:p>
          <w:p w14:paraId="65060C54" w14:textId="12565B84" w:rsidR="002126EA" w:rsidRPr="00FA6D3A" w:rsidRDefault="002126EA" w:rsidP="00FA6D3A">
            <w:pPr>
              <w:pStyle w:val="Odlomakpopisa"/>
              <w:numPr>
                <w:ilvl w:val="0"/>
                <w:numId w:val="1"/>
              </w:num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Logičko povezuje i zaključuje u tumačenju dijagrama, grafičkih prikaza, jednadžbi, skica</w:t>
            </w:r>
          </w:p>
          <w:p w14:paraId="51380469" w14:textId="77777777" w:rsidR="002126EA" w:rsidRPr="00FA6D3A" w:rsidRDefault="002126EA" w:rsidP="00FA6D3A">
            <w:pPr>
              <w:pStyle w:val="Odlomakpopisa"/>
              <w:numPr>
                <w:ilvl w:val="0"/>
                <w:numId w:val="1"/>
              </w:num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Određuje o objašnjava ishod poznate fizikalne situacije primjenjujući osnovne principe i zakonitosti</w:t>
            </w:r>
          </w:p>
          <w:p w14:paraId="1090385D" w14:textId="77777777" w:rsidR="002126EA" w:rsidRPr="00FA6D3A" w:rsidRDefault="002126EA" w:rsidP="00FA6D3A">
            <w:pPr>
              <w:pStyle w:val="Odlomakpopisa"/>
              <w:numPr>
                <w:ilvl w:val="0"/>
                <w:numId w:val="1"/>
              </w:num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Uspoređuje dva fizikalna zakona, procesa, interakcije ili pojave navodeći sličnosti i razlike</w:t>
            </w:r>
          </w:p>
          <w:p w14:paraId="5CAA8D7F" w14:textId="4CA12CFD" w:rsidR="002126EA" w:rsidRPr="00FA6D3A" w:rsidRDefault="002126EA" w:rsidP="00FA6D3A">
            <w:pPr>
              <w:pStyle w:val="Odlomakpopisa"/>
              <w:numPr>
                <w:ilvl w:val="0"/>
                <w:numId w:val="1"/>
              </w:num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Koristi znanstvenu terminologiju</w:t>
            </w:r>
          </w:p>
        </w:tc>
        <w:tc>
          <w:tcPr>
            <w:tcW w:w="3524" w:type="dxa"/>
          </w:tcPr>
          <w:p w14:paraId="6932B4E0" w14:textId="5B5D844F" w:rsidR="009174EC" w:rsidRPr="00FA6D3A" w:rsidRDefault="002126EA" w:rsidP="002126EA">
            <w:pPr>
              <w:pStyle w:val="Odlomakpopisa"/>
              <w:numPr>
                <w:ilvl w:val="0"/>
                <w:numId w:val="1"/>
              </w:numPr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analizira novu fizičku situaciju i njen ishod svodi na osnovne principe i zakonitosti</w:t>
            </w:r>
          </w:p>
          <w:p w14:paraId="7C6A96EE" w14:textId="77777777" w:rsidR="002126EA" w:rsidRPr="00FA6D3A" w:rsidRDefault="002126EA" w:rsidP="002126EA">
            <w:pPr>
              <w:pStyle w:val="Odlomakpopisa"/>
              <w:numPr>
                <w:ilvl w:val="0"/>
                <w:numId w:val="1"/>
              </w:numPr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Objašnjava fizikalni koncept povezujući strukturne elemente, koristeći izvod, grafički prikaz, formulu, definiciju po potrebi i vlastitom odabiru.</w:t>
            </w:r>
          </w:p>
          <w:p w14:paraId="4AC611DC" w14:textId="77777777" w:rsidR="002126EA" w:rsidRPr="00FA6D3A" w:rsidRDefault="002126EA" w:rsidP="002126EA">
            <w:pPr>
              <w:pStyle w:val="Odlomakpopisa"/>
              <w:numPr>
                <w:ilvl w:val="0"/>
                <w:numId w:val="1"/>
              </w:numPr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Uspoređuje dva fizička zakona, procesa, interakcije, pojave navodeći sličnosti i razlike</w:t>
            </w:r>
          </w:p>
          <w:p w14:paraId="16702DA5" w14:textId="77777777" w:rsidR="002126EA" w:rsidRPr="00FA6D3A" w:rsidRDefault="002126EA" w:rsidP="002126EA">
            <w:pPr>
              <w:pStyle w:val="Odlomakpopisa"/>
              <w:numPr>
                <w:ilvl w:val="0"/>
                <w:numId w:val="1"/>
              </w:numPr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na satu pokazuje samoinicijativnost, slobodu u interpretaciji, kreativnost, koristi znanstvenu terminologiju</w:t>
            </w:r>
          </w:p>
          <w:p w14:paraId="16032817" w14:textId="6182D258" w:rsidR="002126EA" w:rsidRPr="00FA6D3A" w:rsidRDefault="002126EA" w:rsidP="002126EA">
            <w:pPr>
              <w:pStyle w:val="Odlomakpopisa"/>
              <w:numPr>
                <w:ilvl w:val="0"/>
                <w:numId w:val="1"/>
              </w:numPr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uspješno izvršava korelaciju sa srodnim sadržajima drugih predmeta</w:t>
            </w:r>
          </w:p>
        </w:tc>
      </w:tr>
      <w:tr w:rsidR="002126EA" w:rsidRPr="00FA6D3A" w14:paraId="332CC246" w14:textId="77777777" w:rsidTr="006667B2">
        <w:tc>
          <w:tcPr>
            <w:tcW w:w="705" w:type="dxa"/>
            <w:vMerge/>
          </w:tcPr>
          <w:p w14:paraId="4DD7B007" w14:textId="77777777" w:rsidR="009174EC" w:rsidRPr="00FA6D3A" w:rsidRDefault="00917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688E5F7" w14:textId="2AF9D4CC" w:rsidR="009174EC" w:rsidRPr="00FA6D3A" w:rsidRDefault="00917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Konceptualni i numerički zadaci</w:t>
            </w:r>
          </w:p>
        </w:tc>
        <w:tc>
          <w:tcPr>
            <w:tcW w:w="3244" w:type="dxa"/>
          </w:tcPr>
          <w:p w14:paraId="27C68703" w14:textId="77777777" w:rsidR="009174EC" w:rsidRPr="00FA6D3A" w:rsidRDefault="002126EA" w:rsidP="00FA6D3A">
            <w:pPr>
              <w:pStyle w:val="Odlomakpopisa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Interpretira fizičku situaciju zadanu tekstualno</w:t>
            </w:r>
          </w:p>
          <w:p w14:paraId="16C24EF5" w14:textId="77777777" w:rsidR="002126EA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Interpretira i primjenjuje tablične i slikovne prikaze fizičkih veličina</w:t>
            </w:r>
          </w:p>
          <w:p w14:paraId="27604B45" w14:textId="77777777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Prepoznaje zadane i tražene fizičke veličine te koristi pripadajuće ima simbole i mjerne jedinice</w:t>
            </w:r>
          </w:p>
          <w:p w14:paraId="70E7BCD5" w14:textId="77777777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Pretvara mjerne jedinice</w:t>
            </w:r>
          </w:p>
          <w:p w14:paraId="6D4C0339" w14:textId="77777777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Prepoznaje fizički model koji opisuje zadanu situaciju i odabire odgovarajući matematički model (relaciju).</w:t>
            </w:r>
          </w:p>
          <w:p w14:paraId="2CEB2460" w14:textId="219FB60F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Odgovara na pitanja i rješava zadatke koji ne zahtijevaju procesiranje ili povezivanje znanja, već su na nivou prisjećanja i reprodukcije</w:t>
            </w:r>
          </w:p>
        </w:tc>
        <w:tc>
          <w:tcPr>
            <w:tcW w:w="3163" w:type="dxa"/>
          </w:tcPr>
          <w:p w14:paraId="15CFB6C6" w14:textId="77777777" w:rsidR="009174EC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Interpretira i primjenjuje grafičke i dijagramske prikaze fizičkih veličina</w:t>
            </w:r>
          </w:p>
          <w:p w14:paraId="65A5BCD8" w14:textId="77777777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Eksplicitno izražava nepoznatu veličinu preko poznatih veličina</w:t>
            </w:r>
          </w:p>
          <w:p w14:paraId="594C2922" w14:textId="77777777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Zaključuje o međuovisnosti fizičkih veličina na temelju matematičkog modela</w:t>
            </w:r>
          </w:p>
          <w:p w14:paraId="53DF4314" w14:textId="14A3A676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Rješava problemske zadatke koji zahtijevaju procesiranje i povezivanje, ali kroz manji broj koraka koje treba provesti i/ili koncepata koje treba povezati u poznatim kontekstima</w:t>
            </w:r>
          </w:p>
        </w:tc>
        <w:tc>
          <w:tcPr>
            <w:tcW w:w="3029" w:type="dxa"/>
          </w:tcPr>
          <w:p w14:paraId="6E70F459" w14:textId="77777777" w:rsidR="009174EC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Rješava probleme u kojima određuje nepoznatu fizički veličinu u obliku općeg rješenja</w:t>
            </w:r>
          </w:p>
          <w:p w14:paraId="7CCF5375" w14:textId="77777777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Vrednuje rezultat pri čemu procjenjuje njegovu smislenost u kontekstu realnog svijeta</w:t>
            </w:r>
          </w:p>
          <w:p w14:paraId="79F470FE" w14:textId="77777777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Procjenjuje mogućnost primjene</w:t>
            </w:r>
          </w:p>
          <w:p w14:paraId="371D25B1" w14:textId="15AD383B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Rješava složene zadatke, zadatke koji uključuju planiranje i provođenje postupka rješavanja koji se sastoji od većeg broja koraka, složenije zaključivanje</w:t>
            </w:r>
          </w:p>
        </w:tc>
        <w:tc>
          <w:tcPr>
            <w:tcW w:w="3524" w:type="dxa"/>
          </w:tcPr>
          <w:p w14:paraId="0A798A91" w14:textId="77777777" w:rsidR="009174EC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Kreativno rješava zadatke u nepoznatom kontekstu i daje obrazloženja</w:t>
            </w:r>
          </w:p>
          <w:p w14:paraId="5D63102B" w14:textId="1531ABFA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Traži izvor poteškoća u slučaju nerealnog rezultata</w:t>
            </w:r>
          </w:p>
          <w:p w14:paraId="4FE72F73" w14:textId="77777777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Procjenjuje vrijednosti nepoznatih fizičkih veličina</w:t>
            </w:r>
          </w:p>
          <w:p w14:paraId="28C7B041" w14:textId="55F24AFE" w:rsidR="007729BE" w:rsidRPr="00FA6D3A" w:rsidRDefault="007729BE" w:rsidP="00FA6D3A">
            <w:pPr>
              <w:pStyle w:val="Odlomakpopisa"/>
              <w:numPr>
                <w:ilvl w:val="0"/>
                <w:numId w:val="2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 xml:space="preserve">Rješava iznimno složene zadatke koji </w:t>
            </w:r>
            <w:r w:rsidR="00CA647E" w:rsidRPr="00FA6D3A">
              <w:rPr>
                <w:rFonts w:ascii="Times New Roman" w:hAnsi="Times New Roman" w:cs="Times New Roman"/>
                <w:sz w:val="24"/>
                <w:szCs w:val="24"/>
              </w:rPr>
              <w:t>zahtijevaju</w:t>
            </w: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 xml:space="preserve"> značajno procesiranje, veću kompleksnost</w:t>
            </w:r>
          </w:p>
          <w:p w14:paraId="743BBF74" w14:textId="0EE6012C" w:rsidR="00CA647E" w:rsidRPr="00FA6D3A" w:rsidRDefault="00CA647E" w:rsidP="00FA6D3A">
            <w:pPr>
              <w:pStyle w:val="Odlomakpopisa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EA" w:rsidRPr="00FA6D3A" w14:paraId="122C33F6" w14:textId="77777777" w:rsidTr="006667B2">
        <w:tc>
          <w:tcPr>
            <w:tcW w:w="705" w:type="dxa"/>
            <w:vMerge/>
          </w:tcPr>
          <w:p w14:paraId="5725B817" w14:textId="77777777" w:rsidR="009174EC" w:rsidRPr="00FA6D3A" w:rsidRDefault="00917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009973F" w14:textId="77777777" w:rsidR="009174EC" w:rsidRDefault="00917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Istraživanje fizičkih pojava</w:t>
            </w:r>
          </w:p>
          <w:p w14:paraId="5D144131" w14:textId="3AFC353D" w:rsidR="008F6DBE" w:rsidRPr="00FA6D3A" w:rsidRDefault="008F6D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244" w:type="dxa"/>
          </w:tcPr>
          <w:p w14:paraId="10DECA5B" w14:textId="77777777" w:rsidR="009174EC" w:rsidRPr="00FA6D3A" w:rsidRDefault="00CA647E" w:rsidP="00FA6D3A">
            <w:pPr>
              <w:pStyle w:val="Odlomakpopisa"/>
              <w:numPr>
                <w:ilvl w:val="0"/>
                <w:numId w:val="3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Skicira i opisuje pokus</w:t>
            </w:r>
          </w:p>
          <w:p w14:paraId="15C29CF8" w14:textId="77777777" w:rsidR="00CA647E" w:rsidRPr="00FA6D3A" w:rsidRDefault="00CA647E" w:rsidP="00FA6D3A">
            <w:pPr>
              <w:pStyle w:val="Odlomakpopisa"/>
              <w:numPr>
                <w:ilvl w:val="0"/>
                <w:numId w:val="3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Izvodi pokus prema uputama</w:t>
            </w:r>
          </w:p>
          <w:p w14:paraId="3E7F648E" w14:textId="77777777" w:rsidR="00CA647E" w:rsidRPr="00FA6D3A" w:rsidRDefault="00CA647E" w:rsidP="00FA6D3A">
            <w:pPr>
              <w:pStyle w:val="Odlomakpopisa"/>
              <w:numPr>
                <w:ilvl w:val="0"/>
                <w:numId w:val="3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Mjeri potrebne fizičke veličine, a mjerne podatke prikazuje tablično</w:t>
            </w:r>
          </w:p>
          <w:p w14:paraId="0DB6E667" w14:textId="77777777" w:rsidR="00CA647E" w:rsidRPr="00FA6D3A" w:rsidRDefault="00CA647E" w:rsidP="00FA6D3A">
            <w:pPr>
              <w:pStyle w:val="Odlomakpopisa"/>
              <w:numPr>
                <w:ilvl w:val="0"/>
                <w:numId w:val="3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Interpretira rezultate mjerenja</w:t>
            </w:r>
          </w:p>
          <w:p w14:paraId="6D15D1C9" w14:textId="4C6AB031" w:rsidR="00CA647E" w:rsidRPr="00FA6D3A" w:rsidRDefault="00CA647E" w:rsidP="00FA6D3A">
            <w:pPr>
              <w:pStyle w:val="Odlomakpopisa"/>
              <w:numPr>
                <w:ilvl w:val="0"/>
                <w:numId w:val="3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 xml:space="preserve">Zabilješke u bilježnici vodi uredno </w:t>
            </w:r>
          </w:p>
        </w:tc>
        <w:tc>
          <w:tcPr>
            <w:tcW w:w="3163" w:type="dxa"/>
          </w:tcPr>
          <w:p w14:paraId="74A54D24" w14:textId="77777777" w:rsidR="009174EC" w:rsidRPr="00FA6D3A" w:rsidRDefault="00CA647E" w:rsidP="00FA6D3A">
            <w:pPr>
              <w:pStyle w:val="Odlomakpopisa"/>
              <w:numPr>
                <w:ilvl w:val="0"/>
                <w:numId w:val="3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Izvodi pokus i demonstrira ga</w:t>
            </w:r>
          </w:p>
          <w:p w14:paraId="515708B3" w14:textId="77777777" w:rsidR="00CA647E" w:rsidRPr="00FA6D3A" w:rsidRDefault="00CA647E" w:rsidP="00FA6D3A">
            <w:pPr>
              <w:pStyle w:val="Odlomakpopisa"/>
              <w:numPr>
                <w:ilvl w:val="0"/>
                <w:numId w:val="3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Eksperimentalne vještine razvijene, točno obrađuje i prikazuje mjerne podatke</w:t>
            </w:r>
          </w:p>
          <w:p w14:paraId="0274AE2E" w14:textId="77777777" w:rsidR="00CA647E" w:rsidRPr="00FA6D3A" w:rsidRDefault="00CA647E" w:rsidP="00FA6D3A">
            <w:pPr>
              <w:pStyle w:val="Odlomakpopisa"/>
              <w:numPr>
                <w:ilvl w:val="0"/>
                <w:numId w:val="3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Donosi zaključke na temelju podataka</w:t>
            </w:r>
          </w:p>
          <w:p w14:paraId="2C21FA57" w14:textId="77777777" w:rsidR="00CA647E" w:rsidRPr="00FA6D3A" w:rsidRDefault="00CA647E" w:rsidP="00FA6D3A">
            <w:pPr>
              <w:pStyle w:val="Odlomakpopisa"/>
              <w:numPr>
                <w:ilvl w:val="0"/>
                <w:numId w:val="3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Doprinosi timskom radu i raspravi</w:t>
            </w:r>
          </w:p>
          <w:p w14:paraId="791DF5D1" w14:textId="5921A53F" w:rsidR="00CA647E" w:rsidRPr="00FA6D3A" w:rsidRDefault="00CA647E" w:rsidP="00FA6D3A">
            <w:pPr>
              <w:pStyle w:val="Odlomakpopisa"/>
              <w:numPr>
                <w:ilvl w:val="0"/>
                <w:numId w:val="3"/>
              </w:num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Zabilješke u bilježnici uredne, točne i pregledne</w:t>
            </w:r>
          </w:p>
        </w:tc>
        <w:tc>
          <w:tcPr>
            <w:tcW w:w="3029" w:type="dxa"/>
          </w:tcPr>
          <w:p w14:paraId="66BC538A" w14:textId="77777777" w:rsidR="009174EC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Postavlja hipotezu i izvodi pokus.</w:t>
            </w:r>
          </w:p>
          <w:p w14:paraId="28D84412" w14:textId="77777777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Raspravlja o problemima u izvedbi pokusa</w:t>
            </w:r>
          </w:p>
          <w:p w14:paraId="3AF05E07" w14:textId="77777777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Ovisnost varijabla izražava u matematičkom obliku</w:t>
            </w:r>
          </w:p>
          <w:p w14:paraId="7D8DCAF1" w14:textId="77777777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Raspravlja o doprinosima pogrešaka u mjerenju</w:t>
            </w:r>
          </w:p>
          <w:p w14:paraId="429426EA" w14:textId="77777777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Raspravlja o pojavi u prirodi prikazanu pokusom ili računalnom simulacijom</w:t>
            </w:r>
          </w:p>
          <w:p w14:paraId="2B6D5023" w14:textId="77777777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Oslanja se na podatke iz istraživanja da bi podupro svoje zaključke</w:t>
            </w:r>
          </w:p>
          <w:p w14:paraId="0D6C3F0D" w14:textId="37F92E0B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Zabilješke uredne točne i pregledne</w:t>
            </w:r>
          </w:p>
        </w:tc>
        <w:tc>
          <w:tcPr>
            <w:tcW w:w="3524" w:type="dxa"/>
          </w:tcPr>
          <w:p w14:paraId="163A7D37" w14:textId="77777777" w:rsidR="009174EC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Postavlja istraživačka pitanja za probleme koje je moguće znanstveno istražiti</w:t>
            </w:r>
          </w:p>
          <w:p w14:paraId="4265B12F" w14:textId="77777777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Koristi se dodatnom literaturom</w:t>
            </w:r>
          </w:p>
          <w:p w14:paraId="5260845F" w14:textId="77777777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Odabire opremu koja poboljšava objektivnost i točnost mjerenja</w:t>
            </w:r>
          </w:p>
          <w:p w14:paraId="4D6AAF64" w14:textId="77777777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Razmatra sigurnost odabrane eksperimentalne metode.</w:t>
            </w:r>
          </w:p>
          <w:p w14:paraId="5FAFFBFC" w14:textId="77777777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Identificira varijable koje je potrebno kontrolirati, mijenjati i mjeriti.</w:t>
            </w:r>
          </w:p>
          <w:p w14:paraId="656EE78B" w14:textId="77777777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Predlaže poboljšanja u postupku mjerenja</w:t>
            </w:r>
          </w:p>
          <w:p w14:paraId="31D62B6E" w14:textId="77777777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Računa pogreške mjerenja izvedenih veličina</w:t>
            </w:r>
          </w:p>
          <w:p w14:paraId="25B533A9" w14:textId="77777777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Koristi odgovarajući jezik i prikaze za predstavljanje znanstvenih ideja, metoda i rezultata</w:t>
            </w:r>
          </w:p>
          <w:p w14:paraId="0CBB8D66" w14:textId="018EE123" w:rsidR="00761BF7" w:rsidRPr="00FA6D3A" w:rsidRDefault="00761BF7" w:rsidP="00FA6D3A">
            <w:pPr>
              <w:pStyle w:val="Odlomakpopisa"/>
              <w:numPr>
                <w:ilvl w:val="0"/>
                <w:numId w:val="3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Zabilješke uredne, pregledne i temeljite</w:t>
            </w:r>
          </w:p>
        </w:tc>
      </w:tr>
    </w:tbl>
    <w:p w14:paraId="53DBDE70" w14:textId="147D84A7" w:rsidR="00761BF7" w:rsidRPr="00FA6D3A" w:rsidRDefault="00761BF7">
      <w:pPr>
        <w:rPr>
          <w:rFonts w:ascii="Times New Roman" w:hAnsi="Times New Roman" w:cs="Times New Roman"/>
          <w:sz w:val="24"/>
          <w:szCs w:val="24"/>
        </w:rPr>
      </w:pPr>
    </w:p>
    <w:p w14:paraId="2E56B1AB" w14:textId="70192534" w:rsidR="00761BF7" w:rsidRPr="00FA6D3A" w:rsidRDefault="00761B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6D3A">
        <w:rPr>
          <w:rFonts w:ascii="Times New Roman" w:hAnsi="Times New Roman" w:cs="Times New Roman"/>
          <w:sz w:val="24"/>
          <w:szCs w:val="24"/>
        </w:rPr>
        <w:t>*</w:t>
      </w:r>
      <w:r w:rsidRPr="00FA6D3A">
        <w:rPr>
          <w:rFonts w:ascii="Times New Roman" w:hAnsi="Times New Roman" w:cs="Times New Roman"/>
          <w:b/>
          <w:bCs/>
          <w:sz w:val="24"/>
          <w:szCs w:val="24"/>
        </w:rPr>
        <w:t>NAPOMENA – za vrednovanje projekata, plakata, seminarskih radova i prezentacije priložen</w:t>
      </w:r>
      <w:r w:rsidR="008F6D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A6D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DBE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Pr="00FA6D3A">
        <w:rPr>
          <w:rFonts w:ascii="Times New Roman" w:hAnsi="Times New Roman" w:cs="Times New Roman"/>
          <w:b/>
          <w:bCs/>
          <w:sz w:val="24"/>
          <w:szCs w:val="24"/>
        </w:rPr>
        <w:t xml:space="preserve"> posebn</w:t>
      </w:r>
      <w:r w:rsidR="008F6D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A6D3A">
        <w:rPr>
          <w:rFonts w:ascii="Times New Roman" w:hAnsi="Times New Roman" w:cs="Times New Roman"/>
          <w:b/>
          <w:bCs/>
          <w:sz w:val="24"/>
          <w:szCs w:val="24"/>
        </w:rPr>
        <w:t xml:space="preserve"> tablic</w:t>
      </w:r>
      <w:r w:rsidR="008F6DBE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31CEEC65" w14:textId="706697D6" w:rsidR="00CA72E6" w:rsidRDefault="00CA72E6">
      <w:pPr>
        <w:rPr>
          <w:b/>
          <w:bCs/>
        </w:rPr>
      </w:pPr>
    </w:p>
    <w:p w14:paraId="49138E43" w14:textId="77777777" w:rsidR="00123E29" w:rsidRDefault="00123E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ADBE827" w14:textId="4CA3F5A5" w:rsidR="00CA72E6" w:rsidRPr="00FA6D3A" w:rsidRDefault="00CA72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6D3A">
        <w:rPr>
          <w:rFonts w:ascii="Times New Roman" w:hAnsi="Times New Roman" w:cs="Times New Roman"/>
          <w:b/>
          <w:bCs/>
          <w:sz w:val="24"/>
          <w:szCs w:val="24"/>
        </w:rPr>
        <w:lastRenderedPageBreak/>
        <w:t>ISTRAŽIVAČKI RAD / PROJEKT</w:t>
      </w:r>
    </w:p>
    <w:tbl>
      <w:tblPr>
        <w:tblStyle w:val="Reetkatablice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2552"/>
        <w:gridCol w:w="3058"/>
        <w:gridCol w:w="1336"/>
      </w:tblGrid>
      <w:tr w:rsidR="00390CF2" w:rsidRPr="00FA6D3A" w14:paraId="74B2FB7D" w14:textId="77777777" w:rsidTr="00FA6D3A">
        <w:tc>
          <w:tcPr>
            <w:tcW w:w="2411" w:type="dxa"/>
          </w:tcPr>
          <w:p w14:paraId="28AABBC9" w14:textId="23D31ADA" w:rsidR="00CA72E6" w:rsidRPr="00FA6D3A" w:rsidRDefault="00CA7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Elementi/Bodovi</w:t>
            </w:r>
          </w:p>
        </w:tc>
        <w:tc>
          <w:tcPr>
            <w:tcW w:w="3260" w:type="dxa"/>
          </w:tcPr>
          <w:p w14:paraId="38F2C3F8" w14:textId="78BC1555" w:rsidR="00CA72E6" w:rsidRPr="00FA6D3A" w:rsidRDefault="00CA7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5454D28A" w14:textId="628B58E9" w:rsidR="00CA72E6" w:rsidRPr="00FA6D3A" w:rsidRDefault="00CA7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51DE2FB" w14:textId="16DEC660" w:rsidR="00CA72E6" w:rsidRPr="00FA6D3A" w:rsidRDefault="00CA7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58" w:type="dxa"/>
          </w:tcPr>
          <w:p w14:paraId="769991C5" w14:textId="7B6D21A5" w:rsidR="00CA72E6" w:rsidRPr="00FA6D3A" w:rsidRDefault="00CA7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14:paraId="7C7A238E" w14:textId="24B0AFCE" w:rsidR="00CA72E6" w:rsidRPr="00FA6D3A" w:rsidRDefault="00CA7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90CF2" w:rsidRPr="00FA6D3A" w14:paraId="4508B46C" w14:textId="77777777" w:rsidTr="00FA6D3A">
        <w:tc>
          <w:tcPr>
            <w:tcW w:w="2411" w:type="dxa"/>
          </w:tcPr>
          <w:p w14:paraId="1166E2D3" w14:textId="61804DFA" w:rsidR="00CA72E6" w:rsidRPr="00FA6D3A" w:rsidRDefault="00C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Istraženost teme </w:t>
            </w: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(radovi drugih autora, suradnja s drugim stručnjacima, teoretske spoznaje, izvori – literatura, Internet)</w:t>
            </w:r>
          </w:p>
        </w:tc>
        <w:tc>
          <w:tcPr>
            <w:tcW w:w="3260" w:type="dxa"/>
          </w:tcPr>
          <w:p w14:paraId="22A5C982" w14:textId="77777777" w:rsidR="00CA72E6" w:rsidRPr="00FA6D3A" w:rsidRDefault="00CA72E6" w:rsidP="00FA6D3A">
            <w:pPr>
              <w:pStyle w:val="Odlomakpopisa"/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je pronašao sve relevantne podatke za temu</w:t>
            </w:r>
          </w:p>
          <w:p w14:paraId="21515FF9" w14:textId="77777777" w:rsidR="00CA72E6" w:rsidRPr="00FA6D3A" w:rsidRDefault="00CA72E6" w:rsidP="00FA6D3A">
            <w:pPr>
              <w:pStyle w:val="Odlomakpopisa"/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Kontaktira stručnjake iz svoje lokalne i šire zajednice</w:t>
            </w:r>
          </w:p>
          <w:p w14:paraId="3318683C" w14:textId="1393C0AC" w:rsidR="00CA72E6" w:rsidRPr="00FA6D3A" w:rsidRDefault="00CA72E6" w:rsidP="00FA6D3A">
            <w:pPr>
              <w:pStyle w:val="Odlomakpopisa"/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Koristi razne izvore</w:t>
            </w:r>
          </w:p>
        </w:tc>
        <w:tc>
          <w:tcPr>
            <w:tcW w:w="3118" w:type="dxa"/>
          </w:tcPr>
          <w:p w14:paraId="51070488" w14:textId="77777777" w:rsidR="00CA72E6" w:rsidRPr="00FA6D3A" w:rsidRDefault="00CA72E6" w:rsidP="00FA6D3A">
            <w:pPr>
              <w:pStyle w:val="Odlomakpopisa"/>
              <w:numPr>
                <w:ilvl w:val="0"/>
                <w:numId w:val="6"/>
              </w:numPr>
              <w:ind w:left="339" w:hanging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je dobro istražio temu</w:t>
            </w:r>
          </w:p>
          <w:p w14:paraId="130C5C7D" w14:textId="77777777" w:rsidR="00CA72E6" w:rsidRPr="00FA6D3A" w:rsidRDefault="00CA72E6" w:rsidP="00FA6D3A">
            <w:pPr>
              <w:pStyle w:val="Odlomakpopisa"/>
              <w:numPr>
                <w:ilvl w:val="0"/>
                <w:numId w:val="6"/>
              </w:numPr>
              <w:ind w:left="339" w:hanging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Koristi više izvora</w:t>
            </w:r>
          </w:p>
          <w:p w14:paraId="4A638662" w14:textId="1DBBC87F" w:rsidR="00CA72E6" w:rsidRPr="00FA6D3A" w:rsidRDefault="00CA72E6" w:rsidP="00FA6D3A">
            <w:pPr>
              <w:pStyle w:val="Odlomakpopisa"/>
              <w:numPr>
                <w:ilvl w:val="0"/>
                <w:numId w:val="6"/>
              </w:numPr>
              <w:ind w:left="339" w:hanging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Ponekad se služi spoznajama koje nisu primjerene, presložene i previše stručne</w:t>
            </w:r>
          </w:p>
        </w:tc>
        <w:tc>
          <w:tcPr>
            <w:tcW w:w="2552" w:type="dxa"/>
          </w:tcPr>
          <w:p w14:paraId="36BCDE09" w14:textId="77777777" w:rsidR="00CA72E6" w:rsidRPr="00FA6D3A" w:rsidRDefault="00CA72E6" w:rsidP="00FA6D3A">
            <w:pPr>
              <w:pStyle w:val="Odlomakpopisa"/>
              <w:numPr>
                <w:ilvl w:val="0"/>
                <w:numId w:val="6"/>
              </w:numPr>
              <w:ind w:left="350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nije pronašao dovoljan broj podataka</w:t>
            </w:r>
          </w:p>
          <w:p w14:paraId="67274D78" w14:textId="76A80576" w:rsidR="00CA72E6" w:rsidRPr="00FA6D3A" w:rsidRDefault="00CA72E6" w:rsidP="00FA6D3A">
            <w:pPr>
              <w:pStyle w:val="Odlomakpopisa"/>
              <w:numPr>
                <w:ilvl w:val="0"/>
                <w:numId w:val="6"/>
              </w:numPr>
              <w:ind w:left="350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Koristi mali broj izvora koji nisu znanstveno provjereni</w:t>
            </w:r>
          </w:p>
        </w:tc>
        <w:tc>
          <w:tcPr>
            <w:tcW w:w="3058" w:type="dxa"/>
          </w:tcPr>
          <w:p w14:paraId="69D3D5B3" w14:textId="6EB17123" w:rsidR="00CA72E6" w:rsidRPr="00FA6D3A" w:rsidRDefault="00CA72E6" w:rsidP="00FA6D3A">
            <w:pPr>
              <w:pStyle w:val="Odlomakpopisa"/>
              <w:numPr>
                <w:ilvl w:val="0"/>
                <w:numId w:val="6"/>
              </w:numPr>
              <w:ind w:left="321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nije dovoljno istražio temu svog rada što se negativno odrazilo na tijek istraživanja</w:t>
            </w:r>
          </w:p>
        </w:tc>
        <w:tc>
          <w:tcPr>
            <w:tcW w:w="1336" w:type="dxa"/>
          </w:tcPr>
          <w:p w14:paraId="7EBA1D73" w14:textId="22E440BA" w:rsidR="00CA72E6" w:rsidRPr="00FA6D3A" w:rsidRDefault="00CA7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390CF2" w:rsidRPr="00FA6D3A" w14:paraId="1FD791E9" w14:textId="77777777" w:rsidTr="00FA6D3A">
        <w:tc>
          <w:tcPr>
            <w:tcW w:w="2411" w:type="dxa"/>
          </w:tcPr>
          <w:p w14:paraId="346DF6D8" w14:textId="77777777" w:rsidR="00CA72E6" w:rsidRPr="00FA6D3A" w:rsidRDefault="00CA7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Metoda rada</w:t>
            </w:r>
          </w:p>
          <w:p w14:paraId="79FE5F95" w14:textId="0E5EFA66" w:rsidR="00CA72E6" w:rsidRPr="00FA6D3A" w:rsidRDefault="00C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(sukladna temi i primjerena dobi i predznanju, tijek rada</w:t>
            </w:r>
            <w:r w:rsidR="00390CF2" w:rsidRPr="00FA6D3A">
              <w:rPr>
                <w:rFonts w:ascii="Times New Roman" w:hAnsi="Times New Roman" w:cs="Times New Roman"/>
                <w:sz w:val="24"/>
                <w:szCs w:val="24"/>
              </w:rPr>
              <w:t>, potreban pribor i materijal)</w:t>
            </w:r>
          </w:p>
        </w:tc>
        <w:tc>
          <w:tcPr>
            <w:tcW w:w="3260" w:type="dxa"/>
          </w:tcPr>
          <w:p w14:paraId="226FD69C" w14:textId="77777777" w:rsidR="00CA72E6" w:rsidRPr="00FA6D3A" w:rsidRDefault="00390CF2" w:rsidP="00FA6D3A">
            <w:pPr>
              <w:pStyle w:val="Odlomakpopisa"/>
              <w:numPr>
                <w:ilvl w:val="0"/>
                <w:numId w:val="7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je odabrao najprikladniju metodu</w:t>
            </w:r>
          </w:p>
          <w:p w14:paraId="2EA5DADB" w14:textId="04BEAD9D" w:rsidR="00390CF2" w:rsidRPr="00FA6D3A" w:rsidRDefault="00390CF2" w:rsidP="00FA6D3A">
            <w:pPr>
              <w:pStyle w:val="Odlomakpopisa"/>
              <w:numPr>
                <w:ilvl w:val="0"/>
                <w:numId w:val="7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 izboru pribora i materijala pokazuje inovativnost</w:t>
            </w:r>
          </w:p>
        </w:tc>
        <w:tc>
          <w:tcPr>
            <w:tcW w:w="3118" w:type="dxa"/>
          </w:tcPr>
          <w:p w14:paraId="2BC9C3A0" w14:textId="01630417" w:rsidR="00CA72E6" w:rsidRPr="00FA6D3A" w:rsidRDefault="00390CF2" w:rsidP="00FA6D3A">
            <w:pPr>
              <w:pStyle w:val="Odlomakpopisa"/>
              <w:numPr>
                <w:ilvl w:val="0"/>
                <w:numId w:val="7"/>
              </w:numPr>
              <w:ind w:left="339" w:hanging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je odabrao pravu metodu, ali je imao propusta u izboru materijala ili tijeku rada</w:t>
            </w:r>
          </w:p>
        </w:tc>
        <w:tc>
          <w:tcPr>
            <w:tcW w:w="2552" w:type="dxa"/>
          </w:tcPr>
          <w:p w14:paraId="099F1AD1" w14:textId="77777777" w:rsidR="00CA72E6" w:rsidRPr="00FA6D3A" w:rsidRDefault="00390CF2" w:rsidP="00FA6D3A">
            <w:pPr>
              <w:pStyle w:val="Odlomakpopisa"/>
              <w:numPr>
                <w:ilvl w:val="0"/>
                <w:numId w:val="7"/>
              </w:numPr>
              <w:ind w:left="350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je odabrao metodu koja je prejednostavna ili presložena</w:t>
            </w:r>
          </w:p>
          <w:p w14:paraId="76629036" w14:textId="158E797E" w:rsidR="00390CF2" w:rsidRPr="00FA6D3A" w:rsidRDefault="00390CF2" w:rsidP="00FA6D3A">
            <w:pPr>
              <w:pStyle w:val="Odlomakpopisa"/>
              <w:numPr>
                <w:ilvl w:val="0"/>
                <w:numId w:val="7"/>
              </w:numPr>
              <w:ind w:left="350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Prisutne su pogreške u izvođenju postupka</w:t>
            </w:r>
          </w:p>
        </w:tc>
        <w:tc>
          <w:tcPr>
            <w:tcW w:w="3058" w:type="dxa"/>
          </w:tcPr>
          <w:p w14:paraId="222CD978" w14:textId="77777777" w:rsidR="00CA72E6" w:rsidRPr="00FA6D3A" w:rsidRDefault="00390CF2" w:rsidP="00FA6D3A">
            <w:pPr>
              <w:pStyle w:val="Odlomakpopisa"/>
              <w:numPr>
                <w:ilvl w:val="0"/>
                <w:numId w:val="7"/>
              </w:numPr>
              <w:ind w:left="321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je odabrao metodu koja i nije prikladna temi</w:t>
            </w:r>
          </w:p>
          <w:p w14:paraId="02DC028F" w14:textId="77777777" w:rsidR="00390CF2" w:rsidRPr="00FA6D3A" w:rsidRDefault="00390CF2" w:rsidP="00FA6D3A">
            <w:pPr>
              <w:pStyle w:val="Odlomakpopisa"/>
              <w:numPr>
                <w:ilvl w:val="0"/>
                <w:numId w:val="7"/>
              </w:numPr>
              <w:ind w:left="321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Prisutne su veće pogreške pri izvođenju postupka</w:t>
            </w:r>
          </w:p>
          <w:p w14:paraId="3E436592" w14:textId="0D453F61" w:rsidR="00390CF2" w:rsidRPr="00FA6D3A" w:rsidRDefault="00390CF2" w:rsidP="00FA6D3A">
            <w:pPr>
              <w:pStyle w:val="Odlomakpopisa"/>
              <w:numPr>
                <w:ilvl w:val="0"/>
                <w:numId w:val="7"/>
              </w:numPr>
              <w:ind w:left="321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Manjak pribora i materijala</w:t>
            </w:r>
          </w:p>
        </w:tc>
        <w:tc>
          <w:tcPr>
            <w:tcW w:w="1336" w:type="dxa"/>
          </w:tcPr>
          <w:p w14:paraId="3A9C78EB" w14:textId="2993DD76" w:rsidR="00CA72E6" w:rsidRPr="00FA6D3A" w:rsidRDefault="008F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390CF2" w:rsidRPr="00FA6D3A" w14:paraId="14CDA5E7" w14:textId="77777777" w:rsidTr="00FA6D3A">
        <w:tc>
          <w:tcPr>
            <w:tcW w:w="2411" w:type="dxa"/>
          </w:tcPr>
          <w:p w14:paraId="0BDEF542" w14:textId="77777777" w:rsidR="00CA72E6" w:rsidRPr="00FA6D3A" w:rsidRDefault="00CA7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Prikaz i obrada rezultata</w:t>
            </w:r>
          </w:p>
          <w:p w14:paraId="2C055683" w14:textId="02E21E79" w:rsidR="00390CF2" w:rsidRPr="00FA6D3A" w:rsidRDefault="0039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(slike, tablice i grafikoni, zaključci)</w:t>
            </w:r>
          </w:p>
        </w:tc>
        <w:tc>
          <w:tcPr>
            <w:tcW w:w="3260" w:type="dxa"/>
          </w:tcPr>
          <w:p w14:paraId="41B1942A" w14:textId="77777777" w:rsidR="00CA72E6" w:rsidRPr="00FA6D3A" w:rsidRDefault="00390CF2" w:rsidP="00FA6D3A">
            <w:pPr>
              <w:pStyle w:val="Odlomakpopisa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Rezultati su sistematizirani na pravi način</w:t>
            </w:r>
          </w:p>
          <w:p w14:paraId="27A3C46E" w14:textId="77777777" w:rsidR="00390CF2" w:rsidRPr="00FA6D3A" w:rsidRDefault="00390CF2" w:rsidP="00FA6D3A">
            <w:pPr>
              <w:pStyle w:val="Odlomakpopisa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Slike i tablice propisno označeni</w:t>
            </w:r>
          </w:p>
          <w:p w14:paraId="63D4A246" w14:textId="3BCB4D0D" w:rsidR="00390CF2" w:rsidRPr="00FA6D3A" w:rsidRDefault="00390CF2" w:rsidP="00FA6D3A">
            <w:pPr>
              <w:pStyle w:val="Odlomakpopisa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Izdvojeni su najvažniji zaključci</w:t>
            </w:r>
          </w:p>
        </w:tc>
        <w:tc>
          <w:tcPr>
            <w:tcW w:w="3118" w:type="dxa"/>
          </w:tcPr>
          <w:p w14:paraId="0679EEEC" w14:textId="77777777" w:rsidR="00CA72E6" w:rsidRPr="00FA6D3A" w:rsidRDefault="00B46188" w:rsidP="00FA6D3A">
            <w:pPr>
              <w:pStyle w:val="Odlomakpopisa"/>
              <w:numPr>
                <w:ilvl w:val="0"/>
                <w:numId w:val="8"/>
              </w:numPr>
              <w:ind w:left="339" w:hanging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Slike i tablice nisu propisno označeni ili su nejasni</w:t>
            </w:r>
          </w:p>
          <w:p w14:paraId="6F624A98" w14:textId="523B91E6" w:rsidR="00B46188" w:rsidRPr="00FA6D3A" w:rsidRDefault="00B46188" w:rsidP="00FA6D3A">
            <w:pPr>
              <w:pStyle w:val="Odlomakpopisa"/>
              <w:numPr>
                <w:ilvl w:val="0"/>
                <w:numId w:val="8"/>
              </w:numPr>
              <w:ind w:left="339" w:hanging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Zaključci (kojih ima premalo/previše) se izvode iz rezultata</w:t>
            </w:r>
          </w:p>
        </w:tc>
        <w:tc>
          <w:tcPr>
            <w:tcW w:w="2552" w:type="dxa"/>
          </w:tcPr>
          <w:p w14:paraId="78C90EA4" w14:textId="77777777" w:rsidR="00CA72E6" w:rsidRPr="00FA6D3A" w:rsidRDefault="00B46188" w:rsidP="00FA6D3A">
            <w:pPr>
              <w:pStyle w:val="Odlomakpopisa"/>
              <w:numPr>
                <w:ilvl w:val="0"/>
                <w:numId w:val="8"/>
              </w:numPr>
              <w:ind w:left="350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Slike i tablice postoje, ali ne prikazuju rezultate na pravi način</w:t>
            </w:r>
          </w:p>
          <w:p w14:paraId="28D48A07" w14:textId="3A4A7ECE" w:rsidR="00B46188" w:rsidRPr="00FA6D3A" w:rsidRDefault="00B46188" w:rsidP="00FA6D3A">
            <w:pPr>
              <w:pStyle w:val="Odlomakpopisa"/>
              <w:numPr>
                <w:ilvl w:val="0"/>
                <w:numId w:val="8"/>
              </w:numPr>
              <w:ind w:left="350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Zaključci se ne izvode iz rezultata</w:t>
            </w:r>
          </w:p>
        </w:tc>
        <w:tc>
          <w:tcPr>
            <w:tcW w:w="3058" w:type="dxa"/>
          </w:tcPr>
          <w:p w14:paraId="15B10229" w14:textId="77777777" w:rsidR="00CA72E6" w:rsidRPr="00FA6D3A" w:rsidRDefault="00B46188" w:rsidP="00FA6D3A">
            <w:pPr>
              <w:pStyle w:val="Odlomakpopisa"/>
              <w:numPr>
                <w:ilvl w:val="0"/>
                <w:numId w:val="8"/>
              </w:numPr>
              <w:ind w:left="321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Rezultati nisu obrađeni na pravi način</w:t>
            </w:r>
          </w:p>
          <w:p w14:paraId="105D35E1" w14:textId="77777777" w:rsidR="00B46188" w:rsidRPr="00FA6D3A" w:rsidRDefault="00B46188" w:rsidP="00FA6D3A">
            <w:pPr>
              <w:pStyle w:val="Odlomakpopisa"/>
              <w:numPr>
                <w:ilvl w:val="0"/>
                <w:numId w:val="8"/>
              </w:numPr>
              <w:ind w:left="321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Nedostaju slike i tablice</w:t>
            </w:r>
          </w:p>
          <w:p w14:paraId="7CBFFC17" w14:textId="22290DB7" w:rsidR="00B46188" w:rsidRPr="00FA6D3A" w:rsidRDefault="00B46188" w:rsidP="00FA6D3A">
            <w:pPr>
              <w:pStyle w:val="Odlomakpopisa"/>
              <w:numPr>
                <w:ilvl w:val="0"/>
                <w:numId w:val="8"/>
              </w:numPr>
              <w:ind w:left="321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Zaključci su nejasni ili ih nema</w:t>
            </w:r>
          </w:p>
        </w:tc>
        <w:tc>
          <w:tcPr>
            <w:tcW w:w="1336" w:type="dxa"/>
          </w:tcPr>
          <w:p w14:paraId="6C36FE7B" w14:textId="28A3D30F" w:rsidR="00CA72E6" w:rsidRPr="00FA6D3A" w:rsidRDefault="008F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390CF2" w:rsidRPr="00FA6D3A" w14:paraId="2CF7B890" w14:textId="77777777" w:rsidTr="00FA6D3A">
        <w:tc>
          <w:tcPr>
            <w:tcW w:w="2411" w:type="dxa"/>
          </w:tcPr>
          <w:p w14:paraId="30625414" w14:textId="3BE85D9A" w:rsidR="00CA72E6" w:rsidRPr="00FA6D3A" w:rsidRDefault="00C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Prezentacija plakata ili Power</w:t>
            </w:r>
            <w:r w:rsid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oint prezentacije</w:t>
            </w:r>
            <w:r w:rsidR="00B46188"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6188" w:rsidRPr="00FA6D3A">
              <w:rPr>
                <w:rFonts w:ascii="Times New Roman" w:hAnsi="Times New Roman" w:cs="Times New Roman"/>
                <w:sz w:val="24"/>
                <w:szCs w:val="24"/>
              </w:rPr>
              <w:t>(samostalnost, komunikacija)</w:t>
            </w:r>
          </w:p>
        </w:tc>
        <w:tc>
          <w:tcPr>
            <w:tcW w:w="3260" w:type="dxa"/>
          </w:tcPr>
          <w:p w14:paraId="142E9C1C" w14:textId="77777777" w:rsidR="00CA72E6" w:rsidRPr="00FA6D3A" w:rsidRDefault="00B46188" w:rsidP="00FA6D3A">
            <w:pPr>
              <w:pStyle w:val="Odlomakpopisa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s lakoćom izlaže</w:t>
            </w:r>
          </w:p>
          <w:p w14:paraId="47404FD8" w14:textId="18513D7F" w:rsidR="00B46188" w:rsidRPr="00FA6D3A" w:rsidRDefault="00B46188" w:rsidP="00FA6D3A">
            <w:pPr>
              <w:pStyle w:val="Odlomakpopisa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Lako uspostavlja komunikaciju s nastavnikom i učenicima</w:t>
            </w:r>
          </w:p>
        </w:tc>
        <w:tc>
          <w:tcPr>
            <w:tcW w:w="3118" w:type="dxa"/>
          </w:tcPr>
          <w:p w14:paraId="0943DD60" w14:textId="0BDB8566" w:rsidR="00CA72E6" w:rsidRPr="00FA6D3A" w:rsidRDefault="00B46188" w:rsidP="00FA6D3A">
            <w:pPr>
              <w:pStyle w:val="Odlomakpopisa"/>
              <w:numPr>
                <w:ilvl w:val="0"/>
                <w:numId w:val="9"/>
              </w:numPr>
              <w:ind w:left="339" w:hanging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pokazuje nesigurnost u komunikaciji s nastavnikom i učenicima</w:t>
            </w:r>
          </w:p>
        </w:tc>
        <w:tc>
          <w:tcPr>
            <w:tcW w:w="2552" w:type="dxa"/>
          </w:tcPr>
          <w:p w14:paraId="248E09B5" w14:textId="77777777" w:rsidR="00CA72E6" w:rsidRPr="00FA6D3A" w:rsidRDefault="00B46188" w:rsidP="00FA6D3A">
            <w:pPr>
              <w:pStyle w:val="Odlomakpopisa"/>
              <w:numPr>
                <w:ilvl w:val="0"/>
                <w:numId w:val="9"/>
              </w:numPr>
              <w:ind w:left="350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tijekom izlaganja čita sa slajda ili plakata</w:t>
            </w:r>
          </w:p>
          <w:p w14:paraId="0B905F6E" w14:textId="4C51992C" w:rsidR="00B46188" w:rsidRPr="00FA6D3A" w:rsidRDefault="00B46188" w:rsidP="00FA6D3A">
            <w:pPr>
              <w:pStyle w:val="Odlomakpopisa"/>
              <w:numPr>
                <w:ilvl w:val="0"/>
                <w:numId w:val="9"/>
              </w:numPr>
              <w:ind w:left="350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Izbjegava komunikaciju</w:t>
            </w:r>
          </w:p>
        </w:tc>
        <w:tc>
          <w:tcPr>
            <w:tcW w:w="3058" w:type="dxa"/>
          </w:tcPr>
          <w:p w14:paraId="40DA422E" w14:textId="77777777" w:rsidR="00CA72E6" w:rsidRPr="00FA6D3A" w:rsidRDefault="00B46188" w:rsidP="00FA6D3A">
            <w:pPr>
              <w:pStyle w:val="Odlomakpopisa"/>
              <w:numPr>
                <w:ilvl w:val="0"/>
                <w:numId w:val="9"/>
              </w:numPr>
              <w:ind w:left="321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se nije pripremio za izlaganje</w:t>
            </w:r>
          </w:p>
          <w:p w14:paraId="3CA9B13D" w14:textId="39DABB10" w:rsidR="00B46188" w:rsidRPr="00FA6D3A" w:rsidRDefault="00B46188" w:rsidP="00FA6D3A">
            <w:pPr>
              <w:pStyle w:val="Odlomakpopisa"/>
              <w:numPr>
                <w:ilvl w:val="0"/>
                <w:numId w:val="9"/>
              </w:numPr>
              <w:ind w:left="321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Ne zna odgovoriti na pitanja nastavnika i učenika</w:t>
            </w:r>
          </w:p>
        </w:tc>
        <w:tc>
          <w:tcPr>
            <w:tcW w:w="1336" w:type="dxa"/>
          </w:tcPr>
          <w:p w14:paraId="5501466D" w14:textId="2FE49C19" w:rsidR="00CA72E6" w:rsidRPr="00FA6D3A" w:rsidRDefault="008F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390CF2" w:rsidRPr="00FA6D3A" w14:paraId="40002DC2" w14:textId="77777777" w:rsidTr="00FA6D3A">
        <w:tc>
          <w:tcPr>
            <w:tcW w:w="2411" w:type="dxa"/>
          </w:tcPr>
          <w:p w14:paraId="09E35168" w14:textId="77777777" w:rsidR="00CA72E6" w:rsidRPr="00FA6D3A" w:rsidRDefault="00CA7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Značaj rada</w:t>
            </w:r>
          </w:p>
          <w:p w14:paraId="3670348B" w14:textId="34EA22F8" w:rsidR="00B46188" w:rsidRPr="00FA6D3A" w:rsidRDefault="00B4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(uložen trud, inovativnost)</w:t>
            </w:r>
          </w:p>
        </w:tc>
        <w:tc>
          <w:tcPr>
            <w:tcW w:w="3260" w:type="dxa"/>
          </w:tcPr>
          <w:p w14:paraId="2E088786" w14:textId="63ED9C37" w:rsidR="00CA72E6" w:rsidRPr="00FA6D3A" w:rsidRDefault="00B46188" w:rsidP="00FA6D3A">
            <w:pPr>
              <w:pStyle w:val="Odlomakpopisa"/>
              <w:numPr>
                <w:ilvl w:val="0"/>
                <w:numId w:val="10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je uložio izniman trud i vrijeme</w:t>
            </w:r>
          </w:p>
          <w:p w14:paraId="099C963C" w14:textId="39988B00" w:rsidR="00B46188" w:rsidRPr="00FA6D3A" w:rsidRDefault="00B46188" w:rsidP="00FA6D3A">
            <w:pPr>
              <w:pStyle w:val="Odlomakpopisa"/>
              <w:numPr>
                <w:ilvl w:val="0"/>
                <w:numId w:val="10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Pokazuje inovativnost i zanimanje za znanstveni rad</w:t>
            </w:r>
          </w:p>
        </w:tc>
        <w:tc>
          <w:tcPr>
            <w:tcW w:w="3118" w:type="dxa"/>
          </w:tcPr>
          <w:p w14:paraId="0EDA50DD" w14:textId="77777777" w:rsidR="00CA72E6" w:rsidRPr="00FA6D3A" w:rsidRDefault="00B46188" w:rsidP="00FA6D3A">
            <w:pPr>
              <w:pStyle w:val="Odlomakpopisa"/>
              <w:numPr>
                <w:ilvl w:val="0"/>
                <w:numId w:val="10"/>
              </w:numPr>
              <w:ind w:left="339" w:hanging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je uložio dovoljan trud</w:t>
            </w:r>
          </w:p>
          <w:p w14:paraId="573C3830" w14:textId="52458F81" w:rsidR="00B46188" w:rsidRPr="00FA6D3A" w:rsidRDefault="00B46188" w:rsidP="00FA6D3A">
            <w:pPr>
              <w:pStyle w:val="Odlomakpopisa"/>
              <w:numPr>
                <w:ilvl w:val="0"/>
                <w:numId w:val="10"/>
              </w:numPr>
              <w:ind w:left="339" w:hanging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 pojedinim etapama rada nedostaje inovativnosti</w:t>
            </w:r>
          </w:p>
        </w:tc>
        <w:tc>
          <w:tcPr>
            <w:tcW w:w="2552" w:type="dxa"/>
          </w:tcPr>
          <w:p w14:paraId="3C4472B6" w14:textId="372CCC70" w:rsidR="00CA72E6" w:rsidRPr="00FA6D3A" w:rsidRDefault="00B46188" w:rsidP="00FA6D3A">
            <w:pPr>
              <w:pStyle w:val="Odlomakpopisa"/>
              <w:numPr>
                <w:ilvl w:val="0"/>
                <w:numId w:val="10"/>
              </w:numPr>
              <w:ind w:left="350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je kratko radio na istraživanju uz prosječno zalaganje</w:t>
            </w:r>
          </w:p>
        </w:tc>
        <w:tc>
          <w:tcPr>
            <w:tcW w:w="3058" w:type="dxa"/>
          </w:tcPr>
          <w:p w14:paraId="28F191D3" w14:textId="4FD9E411" w:rsidR="00CA72E6" w:rsidRPr="00FA6D3A" w:rsidRDefault="00B46188" w:rsidP="00FA6D3A">
            <w:pPr>
              <w:pStyle w:val="Odlomakpopisa"/>
              <w:numPr>
                <w:ilvl w:val="0"/>
                <w:numId w:val="10"/>
              </w:numPr>
              <w:ind w:left="321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>Učenik je proveo istraživanje uz veliku pomoć nastavnik</w:t>
            </w:r>
            <w:r w:rsidR="00436F55" w:rsidRPr="00FA6D3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6D3A">
              <w:rPr>
                <w:rFonts w:ascii="Times New Roman" w:hAnsi="Times New Roman" w:cs="Times New Roman"/>
                <w:sz w:val="24"/>
                <w:szCs w:val="24"/>
              </w:rPr>
              <w:t xml:space="preserve"> i minimalno zalaganje</w:t>
            </w:r>
          </w:p>
        </w:tc>
        <w:tc>
          <w:tcPr>
            <w:tcW w:w="1336" w:type="dxa"/>
          </w:tcPr>
          <w:p w14:paraId="56742018" w14:textId="70454704" w:rsidR="00CA72E6" w:rsidRPr="00FA6D3A" w:rsidRDefault="008F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14:paraId="0EAC337D" w14:textId="7AE7C395" w:rsidR="00CA72E6" w:rsidRPr="008F6DBE" w:rsidRDefault="00436F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DBE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PLAKAT</w:t>
      </w:r>
    </w:p>
    <w:tbl>
      <w:tblPr>
        <w:tblStyle w:val="Reetkatablice"/>
        <w:tblW w:w="15877" w:type="dxa"/>
        <w:tblInd w:w="-856" w:type="dxa"/>
        <w:tblLook w:val="04A0" w:firstRow="1" w:lastRow="0" w:firstColumn="1" w:lastColumn="0" w:noHBand="0" w:noVBand="1"/>
      </w:tblPr>
      <w:tblGrid>
        <w:gridCol w:w="2332"/>
        <w:gridCol w:w="2772"/>
        <w:gridCol w:w="2977"/>
        <w:gridCol w:w="3544"/>
        <w:gridCol w:w="2976"/>
        <w:gridCol w:w="1276"/>
      </w:tblGrid>
      <w:tr w:rsidR="00436F55" w:rsidRPr="008F6DBE" w14:paraId="34255E31" w14:textId="77777777" w:rsidTr="00790E28">
        <w:tc>
          <w:tcPr>
            <w:tcW w:w="2332" w:type="dxa"/>
          </w:tcPr>
          <w:p w14:paraId="48219582" w14:textId="61EE073F" w:rsidR="00436F55" w:rsidRPr="008F6DBE" w:rsidRDefault="00436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Elementi / bodovi</w:t>
            </w:r>
          </w:p>
        </w:tc>
        <w:tc>
          <w:tcPr>
            <w:tcW w:w="2772" w:type="dxa"/>
          </w:tcPr>
          <w:p w14:paraId="4B7185BA" w14:textId="0398DC53" w:rsidR="00436F55" w:rsidRPr="008F6DBE" w:rsidRDefault="00436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5D2400D1" w14:textId="51AC4A13" w:rsidR="00436F55" w:rsidRPr="008F6DBE" w:rsidRDefault="00436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4940405F" w14:textId="59A2AA05" w:rsidR="00436F55" w:rsidRPr="008F6DBE" w:rsidRDefault="00436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40F24C50" w14:textId="506169F7" w:rsidR="00436F55" w:rsidRPr="008F6DBE" w:rsidRDefault="00436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A665DB3" w14:textId="442B1500" w:rsidR="00436F55" w:rsidRPr="008F6DBE" w:rsidRDefault="00436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36F55" w:rsidRPr="008F6DBE" w14:paraId="0608E6EC" w14:textId="77777777" w:rsidTr="00790E28">
        <w:tc>
          <w:tcPr>
            <w:tcW w:w="2332" w:type="dxa"/>
          </w:tcPr>
          <w:p w14:paraId="235C6822" w14:textId="77777777" w:rsidR="00436F55" w:rsidRPr="008F6DBE" w:rsidRDefault="00436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Izgled plakata</w:t>
            </w:r>
          </w:p>
          <w:p w14:paraId="189B4031" w14:textId="6AC3E91F" w:rsidR="00436F55" w:rsidRPr="008F6DBE" w:rsidRDefault="004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(raspored materijala, tekst, slike, likovno izražavanje, veličina slova)</w:t>
            </w:r>
          </w:p>
        </w:tc>
        <w:tc>
          <w:tcPr>
            <w:tcW w:w="2772" w:type="dxa"/>
          </w:tcPr>
          <w:p w14:paraId="5DDDBD77" w14:textId="77777777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Snažan vizualni dojam</w:t>
            </w:r>
          </w:p>
          <w:p w14:paraId="267FF334" w14:textId="77777777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Izvrstan omjer teksta i slika</w:t>
            </w:r>
          </w:p>
          <w:p w14:paraId="4A327EC4" w14:textId="04D50AC9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Kreativnost u izradi likovne tehnike</w:t>
            </w:r>
          </w:p>
          <w:p w14:paraId="16FA48BB" w14:textId="354661CF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Dobra veličina slova (moguće čitanje s 2 metra udaljenosti)</w:t>
            </w:r>
          </w:p>
        </w:tc>
        <w:tc>
          <w:tcPr>
            <w:tcW w:w="2977" w:type="dxa"/>
          </w:tcPr>
          <w:p w14:paraId="2AD56439" w14:textId="77777777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Plakat korektno izgleda, ali ne privlači pozornost</w:t>
            </w:r>
          </w:p>
          <w:p w14:paraId="01E8792F" w14:textId="2EB80210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Previše teksta</w:t>
            </w:r>
          </w:p>
          <w:p w14:paraId="1AC4F8DD" w14:textId="0BB3205D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Slova bi trebala biti veća kao i naslov rada</w:t>
            </w:r>
          </w:p>
        </w:tc>
        <w:tc>
          <w:tcPr>
            <w:tcW w:w="3544" w:type="dxa"/>
          </w:tcPr>
          <w:p w14:paraId="0F36A9E7" w14:textId="77777777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Pojedini dijelovi plakata su prazni, a pojedini pretrpani</w:t>
            </w:r>
          </w:p>
          <w:p w14:paraId="5D967023" w14:textId="77777777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Nedostaju slike ili tekst</w:t>
            </w:r>
          </w:p>
          <w:p w14:paraId="118C0257" w14:textId="37CCFADE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Slova su nečitljiva s veće udaljenosti</w:t>
            </w:r>
          </w:p>
        </w:tc>
        <w:tc>
          <w:tcPr>
            <w:tcW w:w="2976" w:type="dxa"/>
          </w:tcPr>
          <w:p w14:paraId="3DE0DC7E" w14:textId="77777777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Bez vizualnog dojma</w:t>
            </w:r>
          </w:p>
          <w:p w14:paraId="3EE78726" w14:textId="77777777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Materijali su nasumično postavljeni</w:t>
            </w:r>
          </w:p>
          <w:p w14:paraId="69AAE832" w14:textId="77777777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Nedostaju slike</w:t>
            </w:r>
          </w:p>
          <w:p w14:paraId="55B9C13D" w14:textId="2AFBF3AB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Neurednost</w:t>
            </w:r>
          </w:p>
          <w:p w14:paraId="43428518" w14:textId="0177C88B" w:rsidR="00436F55" w:rsidRPr="008F6DBE" w:rsidRDefault="00436F55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Greške pri</w:t>
            </w:r>
            <w:r w:rsidR="000E1C20" w:rsidRPr="008F6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pravopisu</w:t>
            </w:r>
          </w:p>
        </w:tc>
        <w:tc>
          <w:tcPr>
            <w:tcW w:w="1276" w:type="dxa"/>
          </w:tcPr>
          <w:p w14:paraId="69F8BA1D" w14:textId="2CC25FC9" w:rsidR="00436F55" w:rsidRPr="008F6DBE" w:rsidRDefault="008F6DBE" w:rsidP="008F6DBE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36F55" w:rsidRPr="008F6DBE" w14:paraId="487C4ED5" w14:textId="77777777" w:rsidTr="00790E28">
        <w:tc>
          <w:tcPr>
            <w:tcW w:w="2332" w:type="dxa"/>
          </w:tcPr>
          <w:p w14:paraId="0188296A" w14:textId="77777777" w:rsidR="00436F55" w:rsidRPr="008F6DBE" w:rsidRDefault="00436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Kvaliteta sadržaja</w:t>
            </w:r>
          </w:p>
          <w:p w14:paraId="1E8F8CEE" w14:textId="5224923C" w:rsidR="00436F55" w:rsidRPr="008F6DBE" w:rsidRDefault="004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(sukladno temi, dobi i predznanju)</w:t>
            </w:r>
          </w:p>
        </w:tc>
        <w:tc>
          <w:tcPr>
            <w:tcW w:w="2772" w:type="dxa"/>
          </w:tcPr>
          <w:p w14:paraId="656BCE79" w14:textId="697325A3" w:rsidR="00436F55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Odabrani sadržaji izvrsno opisuju temu</w:t>
            </w:r>
          </w:p>
          <w:p w14:paraId="18E962F2" w14:textId="77777777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Prilagođeni dobi i predznanju učenika</w:t>
            </w:r>
          </w:p>
          <w:p w14:paraId="041E4BD9" w14:textId="02545A58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Znanstveno utemeljeni</w:t>
            </w:r>
          </w:p>
        </w:tc>
        <w:tc>
          <w:tcPr>
            <w:tcW w:w="2977" w:type="dxa"/>
          </w:tcPr>
          <w:p w14:paraId="19507EF4" w14:textId="43DC7942" w:rsidR="00436F55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Pojedini sadržaji su presloženi za dob učenika ali većina dobro opisuje temu</w:t>
            </w:r>
          </w:p>
        </w:tc>
        <w:tc>
          <w:tcPr>
            <w:tcW w:w="3544" w:type="dxa"/>
          </w:tcPr>
          <w:p w14:paraId="0DC6A81F" w14:textId="77777777" w:rsidR="00436F55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Sadržaji nisu dobro selektirani (prelagani ili presloženi sadržaji)</w:t>
            </w:r>
          </w:p>
          <w:p w14:paraId="4023162E" w14:textId="1E21831D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Učenici ne razumiju pojedine pojmove</w:t>
            </w:r>
          </w:p>
        </w:tc>
        <w:tc>
          <w:tcPr>
            <w:tcW w:w="2976" w:type="dxa"/>
          </w:tcPr>
          <w:p w14:paraId="6C269E4B" w14:textId="77777777" w:rsidR="00436F55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Većina sadržaja se odnosi na temu</w:t>
            </w:r>
          </w:p>
          <w:p w14:paraId="50D7A716" w14:textId="77777777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Neprilagođeni dobi i predznanju</w:t>
            </w:r>
          </w:p>
          <w:p w14:paraId="1D16BDC0" w14:textId="2E206C71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Preuzeti iz izvora koji nisu znanstveno provjereni</w:t>
            </w:r>
          </w:p>
        </w:tc>
        <w:tc>
          <w:tcPr>
            <w:tcW w:w="1276" w:type="dxa"/>
          </w:tcPr>
          <w:p w14:paraId="0C7A3CD4" w14:textId="37E17B43" w:rsidR="00436F55" w:rsidRPr="008F6DBE" w:rsidRDefault="008F6DBE" w:rsidP="008F6DBE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36F55" w:rsidRPr="008F6DBE" w14:paraId="7D99CF4B" w14:textId="77777777" w:rsidTr="00790E28">
        <w:tc>
          <w:tcPr>
            <w:tcW w:w="2332" w:type="dxa"/>
          </w:tcPr>
          <w:p w14:paraId="0144CD3D" w14:textId="77777777" w:rsidR="00436F55" w:rsidRPr="008F6DBE" w:rsidRDefault="00436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Strukturiranost sadržaja</w:t>
            </w:r>
          </w:p>
          <w:p w14:paraId="63E91599" w14:textId="2F390286" w:rsidR="00436F55" w:rsidRPr="008F6DBE" w:rsidRDefault="004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(odlomci – uvodni dio, glavni dio, zaključci, zanimljivosti)</w:t>
            </w:r>
          </w:p>
        </w:tc>
        <w:tc>
          <w:tcPr>
            <w:tcW w:w="2772" w:type="dxa"/>
          </w:tcPr>
          <w:p w14:paraId="5652ACBA" w14:textId="77777777" w:rsidR="00436F55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Sadržaji su strukturirani logičkim slijedom – u obliku odlomaka</w:t>
            </w:r>
          </w:p>
          <w:p w14:paraId="7FEE6EB6" w14:textId="009A49D2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Svaki odlomak uz korištenje natuknica</w:t>
            </w:r>
          </w:p>
        </w:tc>
        <w:tc>
          <w:tcPr>
            <w:tcW w:w="2977" w:type="dxa"/>
          </w:tcPr>
          <w:p w14:paraId="385566E8" w14:textId="77777777" w:rsidR="00436F55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Sadržaji imaju logički slijed</w:t>
            </w:r>
          </w:p>
          <w:p w14:paraId="4DBBEAE4" w14:textId="77777777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Odlomci s natuknicama</w:t>
            </w:r>
          </w:p>
          <w:p w14:paraId="55C45C29" w14:textId="77777777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 xml:space="preserve">Neki odlomci sadrže veće količine teksta </w:t>
            </w:r>
          </w:p>
          <w:p w14:paraId="791A3E0A" w14:textId="536DDFFD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Nedostaju zanimljivosti</w:t>
            </w:r>
          </w:p>
        </w:tc>
        <w:tc>
          <w:tcPr>
            <w:tcW w:w="3544" w:type="dxa"/>
          </w:tcPr>
          <w:p w14:paraId="31EB1475" w14:textId="77777777" w:rsidR="00436F55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Logički slijed, ali bez uvodnog dijela i zaključka</w:t>
            </w:r>
          </w:p>
          <w:p w14:paraId="7ECB04A2" w14:textId="7753AEF3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Odlomci bez natuknica</w:t>
            </w:r>
          </w:p>
        </w:tc>
        <w:tc>
          <w:tcPr>
            <w:tcW w:w="2976" w:type="dxa"/>
          </w:tcPr>
          <w:p w14:paraId="3E5EE34F" w14:textId="77777777" w:rsidR="00436F55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Ne razlikuju se glavni i sporedni sadržaji</w:t>
            </w:r>
          </w:p>
          <w:p w14:paraId="4D7DB68F" w14:textId="3633623E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Bez odlomaka i natuknica</w:t>
            </w:r>
          </w:p>
        </w:tc>
        <w:tc>
          <w:tcPr>
            <w:tcW w:w="1276" w:type="dxa"/>
          </w:tcPr>
          <w:p w14:paraId="6AD16197" w14:textId="604279A0" w:rsidR="00436F55" w:rsidRPr="008F6DBE" w:rsidRDefault="008F6DBE" w:rsidP="008F6DBE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36F55" w:rsidRPr="008F6DBE" w14:paraId="4110907B" w14:textId="77777777" w:rsidTr="00790E28">
        <w:tc>
          <w:tcPr>
            <w:tcW w:w="2332" w:type="dxa"/>
          </w:tcPr>
          <w:p w14:paraId="135CECCD" w14:textId="77777777" w:rsidR="00436F55" w:rsidRPr="008F6DBE" w:rsidRDefault="00436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Prezentacija plakata</w:t>
            </w:r>
          </w:p>
          <w:p w14:paraId="777659DA" w14:textId="049EC21B" w:rsidR="00436F55" w:rsidRPr="008F6DBE" w:rsidRDefault="004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(samostalnost, komunikacija)</w:t>
            </w:r>
          </w:p>
        </w:tc>
        <w:tc>
          <w:tcPr>
            <w:tcW w:w="2772" w:type="dxa"/>
          </w:tcPr>
          <w:p w14:paraId="3CAB65D0" w14:textId="77777777" w:rsidR="00436F55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Učenik s lakoćom izlaže</w:t>
            </w:r>
          </w:p>
          <w:p w14:paraId="1261F28A" w14:textId="4E3BC7A7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Lako uspostavlja komunikaciju s nastavnikom i učenicima</w:t>
            </w:r>
          </w:p>
        </w:tc>
        <w:tc>
          <w:tcPr>
            <w:tcW w:w="2977" w:type="dxa"/>
          </w:tcPr>
          <w:p w14:paraId="52A252CD" w14:textId="21D4690B" w:rsidR="00436F55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Učenik pokazuje nesigurnost u komunikaciji s nastavnikom i učenicima</w:t>
            </w:r>
          </w:p>
        </w:tc>
        <w:tc>
          <w:tcPr>
            <w:tcW w:w="3544" w:type="dxa"/>
          </w:tcPr>
          <w:p w14:paraId="5D507DFF" w14:textId="77777777" w:rsidR="00436F55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Učenik tijekom izlaganja čita s plakata</w:t>
            </w:r>
          </w:p>
          <w:p w14:paraId="384F64EE" w14:textId="07B5847A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Izbjegava komunikaciju</w:t>
            </w:r>
          </w:p>
        </w:tc>
        <w:tc>
          <w:tcPr>
            <w:tcW w:w="2976" w:type="dxa"/>
          </w:tcPr>
          <w:p w14:paraId="461C7C4E" w14:textId="77777777" w:rsidR="00436F55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Učenik  se nije pripremio za izlaganje</w:t>
            </w:r>
          </w:p>
          <w:p w14:paraId="58DFCBDC" w14:textId="7CA51330" w:rsidR="000E1C20" w:rsidRPr="008F6DBE" w:rsidRDefault="000E1C20" w:rsidP="00436F55">
            <w:pPr>
              <w:pStyle w:val="Odlomakpopisa"/>
              <w:numPr>
                <w:ilvl w:val="0"/>
                <w:numId w:val="11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Ne zna odgovoriti na pitanja nastavnika i učenika</w:t>
            </w:r>
          </w:p>
        </w:tc>
        <w:tc>
          <w:tcPr>
            <w:tcW w:w="1276" w:type="dxa"/>
          </w:tcPr>
          <w:p w14:paraId="1C9CA91D" w14:textId="7140E97B" w:rsidR="00436F55" w:rsidRPr="008F6DBE" w:rsidRDefault="008F6DBE" w:rsidP="008F6DBE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40D314F6" w14:textId="77777777" w:rsidR="008F6DBE" w:rsidRDefault="008F6DBE">
      <w:pPr>
        <w:rPr>
          <w:b/>
          <w:bCs/>
        </w:rPr>
      </w:pPr>
    </w:p>
    <w:p w14:paraId="474AAA2D" w14:textId="54D9C122" w:rsidR="000E1C20" w:rsidRPr="008F6DBE" w:rsidRDefault="000E1C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DB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POWERPOINT PREZENTACIJA</w:t>
      </w:r>
    </w:p>
    <w:tbl>
      <w:tblPr>
        <w:tblStyle w:val="Reetkatablice"/>
        <w:tblW w:w="15461" w:type="dxa"/>
        <w:tblInd w:w="-572" w:type="dxa"/>
        <w:tblLook w:val="04A0" w:firstRow="1" w:lastRow="0" w:firstColumn="1" w:lastColumn="0" w:noHBand="0" w:noVBand="1"/>
      </w:tblPr>
      <w:tblGrid>
        <w:gridCol w:w="2040"/>
        <w:gridCol w:w="3205"/>
        <w:gridCol w:w="2984"/>
        <w:gridCol w:w="2849"/>
        <w:gridCol w:w="3533"/>
        <w:gridCol w:w="850"/>
      </w:tblGrid>
      <w:tr w:rsidR="000E1C20" w:rsidRPr="008F6DBE" w14:paraId="6C19E521" w14:textId="77777777" w:rsidTr="006667B2">
        <w:tc>
          <w:tcPr>
            <w:tcW w:w="2040" w:type="dxa"/>
          </w:tcPr>
          <w:p w14:paraId="557CDEF8" w14:textId="564C8D51" w:rsidR="000E1C20" w:rsidRPr="008F6DBE" w:rsidRDefault="000E1C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Elementi / Bodovi</w:t>
            </w:r>
          </w:p>
        </w:tc>
        <w:tc>
          <w:tcPr>
            <w:tcW w:w="3205" w:type="dxa"/>
          </w:tcPr>
          <w:p w14:paraId="3282B2DA" w14:textId="51D64A58" w:rsidR="000E1C20" w:rsidRPr="008F6DBE" w:rsidRDefault="000E1C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84" w:type="dxa"/>
          </w:tcPr>
          <w:p w14:paraId="5B14181B" w14:textId="24EEFDB8" w:rsidR="000E1C20" w:rsidRPr="008F6DBE" w:rsidRDefault="000E1C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9" w:type="dxa"/>
          </w:tcPr>
          <w:p w14:paraId="2CEDA584" w14:textId="7F8836F5" w:rsidR="000E1C20" w:rsidRPr="008F6DBE" w:rsidRDefault="000E1C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3" w:type="dxa"/>
          </w:tcPr>
          <w:p w14:paraId="33F38D66" w14:textId="27B16145" w:rsidR="000E1C20" w:rsidRPr="008F6DBE" w:rsidRDefault="000E1C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18450BB" w14:textId="5AED6F1A" w:rsidR="000E1C20" w:rsidRPr="008F6DBE" w:rsidRDefault="000E1C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E1C20" w:rsidRPr="008F6DBE" w14:paraId="35F5A7F9" w14:textId="77777777" w:rsidTr="006667B2">
        <w:tc>
          <w:tcPr>
            <w:tcW w:w="2040" w:type="dxa"/>
          </w:tcPr>
          <w:p w14:paraId="387822F7" w14:textId="0C48ECC3" w:rsidR="000E1C20" w:rsidRPr="008F6DBE" w:rsidRDefault="00F8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Izgled slajda </w:t>
            </w: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(pozadina, veličina i font slova, boje, slike – grafikoni, animacije, zvučni efekti)</w:t>
            </w:r>
          </w:p>
        </w:tc>
        <w:tc>
          <w:tcPr>
            <w:tcW w:w="3205" w:type="dxa"/>
          </w:tcPr>
          <w:p w14:paraId="6716E491" w14:textId="77777777" w:rsidR="000E1C20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Pozadina slajda prilagođena temi, veličina slova i font slova primjereni</w:t>
            </w:r>
          </w:p>
          <w:p w14:paraId="07CC5E9A" w14:textId="77777777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Slike naglašavaju vizualnost</w:t>
            </w:r>
          </w:p>
          <w:p w14:paraId="73E240DC" w14:textId="6A658A2E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Animacije sa svrhom</w:t>
            </w:r>
          </w:p>
        </w:tc>
        <w:tc>
          <w:tcPr>
            <w:tcW w:w="2984" w:type="dxa"/>
          </w:tcPr>
          <w:p w14:paraId="3F59CE64" w14:textId="77777777" w:rsidR="000E1C20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Pozadina je dobro odabrana, ali je negdje veličina slova neprimjerena</w:t>
            </w:r>
          </w:p>
          <w:p w14:paraId="3C4FB303" w14:textId="77777777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Premali broj slika ili su loše rezolucije</w:t>
            </w:r>
          </w:p>
          <w:p w14:paraId="49DF1DAD" w14:textId="0872B55C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Boje dobro odabrane</w:t>
            </w:r>
          </w:p>
        </w:tc>
        <w:tc>
          <w:tcPr>
            <w:tcW w:w="2849" w:type="dxa"/>
          </w:tcPr>
          <w:p w14:paraId="046215A3" w14:textId="77777777" w:rsidR="000E1C20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Pozadina slajda ometa čitanje teksta</w:t>
            </w:r>
          </w:p>
          <w:p w14:paraId="1DDD30D7" w14:textId="77777777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Font i veličina slova neprimjereni</w:t>
            </w:r>
          </w:p>
          <w:p w14:paraId="0F82431A" w14:textId="52A81E76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Previše teksta, zvučni efekti i animacije bez svrhe</w:t>
            </w:r>
          </w:p>
        </w:tc>
        <w:tc>
          <w:tcPr>
            <w:tcW w:w="3533" w:type="dxa"/>
          </w:tcPr>
          <w:p w14:paraId="75F1A068" w14:textId="77777777" w:rsidR="000E1C20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Tekst se zbog pozadine slajda ne vidi</w:t>
            </w:r>
          </w:p>
          <w:p w14:paraId="69A5CEEB" w14:textId="77777777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Boje iritiraju</w:t>
            </w:r>
          </w:p>
          <w:p w14:paraId="50A3CDC9" w14:textId="77777777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Nedostaju slike</w:t>
            </w:r>
          </w:p>
          <w:p w14:paraId="2C614D83" w14:textId="50002BEA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Animacije i zvučni efekti ometaju pažnju</w:t>
            </w:r>
          </w:p>
          <w:p w14:paraId="1354FA57" w14:textId="1625D7AC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Greške u pravopisu</w:t>
            </w:r>
          </w:p>
        </w:tc>
        <w:tc>
          <w:tcPr>
            <w:tcW w:w="850" w:type="dxa"/>
          </w:tcPr>
          <w:p w14:paraId="3E14906E" w14:textId="624A0546" w:rsidR="000E1C20" w:rsidRPr="008F6DBE" w:rsidRDefault="008F6DBE" w:rsidP="008F6DBE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E1C20" w:rsidRPr="008F6DBE" w14:paraId="5187A0FE" w14:textId="77777777" w:rsidTr="006667B2">
        <w:tc>
          <w:tcPr>
            <w:tcW w:w="2040" w:type="dxa"/>
          </w:tcPr>
          <w:p w14:paraId="2C39D765" w14:textId="5E97320D" w:rsidR="000E1C20" w:rsidRPr="008F6DBE" w:rsidRDefault="00F8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Kvaliteta sadržaja </w:t>
            </w: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(sukladno temi, dobi i predznanju)</w:t>
            </w:r>
          </w:p>
        </w:tc>
        <w:tc>
          <w:tcPr>
            <w:tcW w:w="3205" w:type="dxa"/>
          </w:tcPr>
          <w:p w14:paraId="427437D8" w14:textId="77777777" w:rsidR="000E1C20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Odabrani sadržaji izvrsno opisuju temu</w:t>
            </w:r>
          </w:p>
          <w:p w14:paraId="631B0484" w14:textId="77777777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Prilagođeni dobi i predznanju učenika</w:t>
            </w:r>
          </w:p>
          <w:p w14:paraId="420912A9" w14:textId="1B11CC99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Znanstveno utemeljeni</w:t>
            </w:r>
          </w:p>
        </w:tc>
        <w:tc>
          <w:tcPr>
            <w:tcW w:w="2984" w:type="dxa"/>
          </w:tcPr>
          <w:p w14:paraId="711DB67B" w14:textId="1EB34A2D" w:rsidR="000E1C20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Pojedini sadržaji su presloženi za dob učenika, ali većina dobro opisuje temu</w:t>
            </w:r>
          </w:p>
        </w:tc>
        <w:tc>
          <w:tcPr>
            <w:tcW w:w="2849" w:type="dxa"/>
          </w:tcPr>
          <w:p w14:paraId="3F61A629" w14:textId="77777777" w:rsidR="000E1C20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Sadržaji nisu dobro selektirani(prelagani ili presloženi sadržaji)</w:t>
            </w:r>
          </w:p>
          <w:p w14:paraId="1BEE8BC4" w14:textId="289CAC71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Učenici ne razumiju pojedine dijelove</w:t>
            </w:r>
          </w:p>
        </w:tc>
        <w:tc>
          <w:tcPr>
            <w:tcW w:w="3533" w:type="dxa"/>
          </w:tcPr>
          <w:p w14:paraId="77897E79" w14:textId="77777777" w:rsidR="000E1C20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Većina sadržaja se ne odnosi na temu</w:t>
            </w:r>
          </w:p>
          <w:p w14:paraId="3C83468F" w14:textId="77777777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Neprilagođeni dobi i predznanju</w:t>
            </w:r>
          </w:p>
          <w:p w14:paraId="29749414" w14:textId="70C81D4C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Preuzeti iz izvora koji nisu znanstveno provjereni</w:t>
            </w:r>
          </w:p>
        </w:tc>
        <w:tc>
          <w:tcPr>
            <w:tcW w:w="850" w:type="dxa"/>
          </w:tcPr>
          <w:p w14:paraId="78618DBE" w14:textId="4CB9365B" w:rsidR="000E1C20" w:rsidRPr="008F6DBE" w:rsidRDefault="008F6DBE" w:rsidP="008F6DBE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E1C20" w:rsidRPr="008F6DBE" w14:paraId="5C111601" w14:textId="77777777" w:rsidTr="006667B2">
        <w:tc>
          <w:tcPr>
            <w:tcW w:w="2040" w:type="dxa"/>
          </w:tcPr>
          <w:p w14:paraId="5B380A90" w14:textId="6C370FE3" w:rsidR="000E1C20" w:rsidRPr="008F6DBE" w:rsidRDefault="00F8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Strukturiranost sadržaja </w:t>
            </w: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(uvodni dio, glavni dio, zaključci, zanimljivosti i sažetak; broj slajdova))</w:t>
            </w:r>
          </w:p>
        </w:tc>
        <w:tc>
          <w:tcPr>
            <w:tcW w:w="3205" w:type="dxa"/>
          </w:tcPr>
          <w:p w14:paraId="34539459" w14:textId="77777777" w:rsidR="000E1C20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Sadržaji su strukturirani logičkim slijedom, a završavaju sažetkom ili zaključkom</w:t>
            </w:r>
          </w:p>
          <w:p w14:paraId="0FFA0B6F" w14:textId="00D305B1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Svaki slajd sadrži tekst u obliku natuknica</w:t>
            </w:r>
          </w:p>
        </w:tc>
        <w:tc>
          <w:tcPr>
            <w:tcW w:w="2984" w:type="dxa"/>
          </w:tcPr>
          <w:p w14:paraId="424CF812" w14:textId="027AB1BF" w:rsidR="000E1C20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Sadržaji imaju logički slijed iako nedostaje zaključak ili sažetak ili zanimljivosti</w:t>
            </w:r>
          </w:p>
          <w:p w14:paraId="13805729" w14:textId="39053286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Neki slajdovi sadrže veće količine teksta</w:t>
            </w:r>
          </w:p>
          <w:p w14:paraId="069561FE" w14:textId="634DFF6B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Previše slajdova</w:t>
            </w:r>
          </w:p>
        </w:tc>
        <w:tc>
          <w:tcPr>
            <w:tcW w:w="2849" w:type="dxa"/>
          </w:tcPr>
          <w:p w14:paraId="743994D4" w14:textId="77777777" w:rsidR="000E1C20" w:rsidRPr="008F6DBE" w:rsidRDefault="00790E28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Ne uočava se logički slijed – bez uvodnog dijela i zaključka</w:t>
            </w:r>
          </w:p>
          <w:p w14:paraId="0DFBCE09" w14:textId="77777777" w:rsidR="00790E28" w:rsidRPr="008F6DBE" w:rsidRDefault="00790E28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Slajdovi sadrže veće količine teksta bez natuknica</w:t>
            </w:r>
          </w:p>
          <w:p w14:paraId="2BDCF762" w14:textId="0F770AA0" w:rsidR="00790E28" w:rsidRPr="008F6DBE" w:rsidRDefault="00790E28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Previše slajdova</w:t>
            </w:r>
          </w:p>
        </w:tc>
        <w:tc>
          <w:tcPr>
            <w:tcW w:w="3533" w:type="dxa"/>
          </w:tcPr>
          <w:p w14:paraId="11E2A744" w14:textId="77777777" w:rsidR="000E1C20" w:rsidRPr="008F6DBE" w:rsidRDefault="00790E28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Slajdovi su poredani bez logičkog slijeda</w:t>
            </w:r>
          </w:p>
          <w:p w14:paraId="570B4796" w14:textId="452C12B1" w:rsidR="00790E28" w:rsidRPr="008F6DBE" w:rsidRDefault="00790E28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Premali broj slajdova s tekstom koji je direktno kopiran iz izvora</w:t>
            </w:r>
          </w:p>
        </w:tc>
        <w:tc>
          <w:tcPr>
            <w:tcW w:w="850" w:type="dxa"/>
          </w:tcPr>
          <w:p w14:paraId="66C62F4A" w14:textId="7867186C" w:rsidR="000E1C20" w:rsidRPr="008F6DBE" w:rsidRDefault="008F6DBE" w:rsidP="008F6DBE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E1C20" w:rsidRPr="008F6DBE" w14:paraId="045CAAE6" w14:textId="77777777" w:rsidTr="006667B2">
        <w:tc>
          <w:tcPr>
            <w:tcW w:w="2040" w:type="dxa"/>
          </w:tcPr>
          <w:p w14:paraId="2FEC63D2" w14:textId="71101D00" w:rsidR="000E1C20" w:rsidRPr="008F6DBE" w:rsidRDefault="000E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Prezentacija </w:t>
            </w: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(samostalnost, komunikacija)</w:t>
            </w:r>
          </w:p>
        </w:tc>
        <w:tc>
          <w:tcPr>
            <w:tcW w:w="3205" w:type="dxa"/>
          </w:tcPr>
          <w:p w14:paraId="11BED3B7" w14:textId="77777777" w:rsidR="000E1C20" w:rsidRPr="008F6DBE" w:rsidRDefault="000E1C20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Učenik s lakoćom i</w:t>
            </w:r>
            <w:r w:rsidR="00F859E1" w:rsidRPr="008F6DBE">
              <w:rPr>
                <w:rFonts w:ascii="Times New Roman" w:hAnsi="Times New Roman" w:cs="Times New Roman"/>
                <w:sz w:val="24"/>
                <w:szCs w:val="24"/>
              </w:rPr>
              <w:t>zlaže</w:t>
            </w:r>
          </w:p>
          <w:p w14:paraId="1ABE3A72" w14:textId="631FEF0F" w:rsidR="00F859E1" w:rsidRPr="008F6DBE" w:rsidRDefault="00F859E1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Lako uspostavlja komunikaciju s nastavnikom i učenicima</w:t>
            </w:r>
          </w:p>
        </w:tc>
        <w:tc>
          <w:tcPr>
            <w:tcW w:w="2984" w:type="dxa"/>
          </w:tcPr>
          <w:p w14:paraId="0ED4E203" w14:textId="0C90F8B5" w:rsidR="000E1C20" w:rsidRPr="008F6DBE" w:rsidRDefault="000E1C20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Učenik pokazuje nesigurnost u komunikaciji s nastavnikom i učenicima</w:t>
            </w:r>
          </w:p>
        </w:tc>
        <w:tc>
          <w:tcPr>
            <w:tcW w:w="2849" w:type="dxa"/>
          </w:tcPr>
          <w:p w14:paraId="6720FFDA" w14:textId="77777777" w:rsidR="000E1C20" w:rsidRPr="008F6DBE" w:rsidRDefault="000E1C20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Učenik tijekom izlaganja čita sa slajda</w:t>
            </w:r>
          </w:p>
          <w:p w14:paraId="17EF4237" w14:textId="397105FD" w:rsidR="000E1C20" w:rsidRPr="008F6DBE" w:rsidRDefault="000E1C20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Izbjegava komunikaciju</w:t>
            </w:r>
          </w:p>
        </w:tc>
        <w:tc>
          <w:tcPr>
            <w:tcW w:w="3533" w:type="dxa"/>
          </w:tcPr>
          <w:p w14:paraId="1B273AD5" w14:textId="77777777" w:rsidR="000E1C20" w:rsidRPr="008F6DBE" w:rsidRDefault="000E1C20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Učenik se nije pripremio za izlaganje</w:t>
            </w:r>
          </w:p>
          <w:p w14:paraId="50CC0980" w14:textId="5DBE6473" w:rsidR="000E1C20" w:rsidRPr="008F6DBE" w:rsidRDefault="000E1C20" w:rsidP="000E1C20">
            <w:pPr>
              <w:pStyle w:val="Odlomakpopisa"/>
              <w:numPr>
                <w:ilvl w:val="0"/>
                <w:numId w:val="1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Ne zna odgovoriti na pitanja nastavnika i učenika</w:t>
            </w:r>
          </w:p>
        </w:tc>
        <w:tc>
          <w:tcPr>
            <w:tcW w:w="850" w:type="dxa"/>
          </w:tcPr>
          <w:p w14:paraId="3E956551" w14:textId="2620DF7F" w:rsidR="000E1C20" w:rsidRPr="008F6DBE" w:rsidRDefault="008F6DBE" w:rsidP="008F6DBE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F6D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062FF3CF" w14:textId="43F2FB46" w:rsidR="000E1C20" w:rsidRDefault="008F6DBE">
      <w:r>
        <w:t xml:space="preserve">**u pravilu izbjegavati – učenik </w:t>
      </w:r>
      <w:r>
        <w:rPr>
          <w:i/>
          <w:iCs/>
        </w:rPr>
        <w:t>može biti ocijenjen s negativnom ocjenom</w:t>
      </w:r>
      <w:r>
        <w:t xml:space="preserve"> iz istraživačkog rada, projekta, plakata, PowerPoint prezentacije ukoliko nije odradio zadano i predao rad ili je rad napravljen ispod minimuma zadanih kriterija za pozitivnu ocjenu.</w:t>
      </w:r>
    </w:p>
    <w:p w14:paraId="11E1E72A" w14:textId="252E8456" w:rsidR="008F6DBE" w:rsidRPr="006667B2" w:rsidRDefault="008F6DBE">
      <w:pPr>
        <w:rPr>
          <w:rFonts w:ascii="Times New Roman" w:hAnsi="Times New Roman" w:cs="Times New Roman"/>
          <w:sz w:val="24"/>
          <w:szCs w:val="24"/>
        </w:rPr>
      </w:pPr>
      <w:r w:rsidRPr="006667B2">
        <w:rPr>
          <w:rFonts w:ascii="Times New Roman" w:hAnsi="Times New Roman" w:cs="Times New Roman"/>
          <w:sz w:val="24"/>
          <w:szCs w:val="24"/>
        </w:rPr>
        <w:lastRenderedPageBreak/>
        <w:t>Kod pisanih provjera vrijede sljedeći kriteriji:</w:t>
      </w:r>
    </w:p>
    <w:p w14:paraId="04979463" w14:textId="2AE3A529" w:rsidR="008F6DBE" w:rsidRPr="006667B2" w:rsidRDefault="008F6DBE">
      <w:pPr>
        <w:rPr>
          <w:rFonts w:ascii="Times New Roman" w:hAnsi="Times New Roman" w:cs="Times New Roman"/>
          <w:sz w:val="24"/>
          <w:szCs w:val="24"/>
        </w:rPr>
      </w:pPr>
      <w:r w:rsidRPr="006667B2">
        <w:rPr>
          <w:rFonts w:ascii="Times New Roman" w:hAnsi="Times New Roman" w:cs="Times New Roman"/>
          <w:sz w:val="24"/>
          <w:szCs w:val="24"/>
        </w:rPr>
        <w:t>0% - 44%  nedovoljan (1)</w:t>
      </w:r>
    </w:p>
    <w:p w14:paraId="7A43F2BA" w14:textId="47AF9942" w:rsidR="008F6DBE" w:rsidRPr="006667B2" w:rsidRDefault="008F6DBE">
      <w:pPr>
        <w:rPr>
          <w:rFonts w:ascii="Times New Roman" w:hAnsi="Times New Roman" w:cs="Times New Roman"/>
          <w:sz w:val="24"/>
          <w:szCs w:val="24"/>
        </w:rPr>
      </w:pPr>
      <w:r w:rsidRPr="006667B2">
        <w:rPr>
          <w:rFonts w:ascii="Times New Roman" w:hAnsi="Times New Roman" w:cs="Times New Roman"/>
          <w:sz w:val="24"/>
          <w:szCs w:val="24"/>
        </w:rPr>
        <w:t>45% - 59 % dovoljan (2)</w:t>
      </w:r>
    </w:p>
    <w:p w14:paraId="3697470E" w14:textId="23B90A59" w:rsidR="008F6DBE" w:rsidRPr="006667B2" w:rsidRDefault="008F6DBE">
      <w:pPr>
        <w:rPr>
          <w:rFonts w:ascii="Times New Roman" w:hAnsi="Times New Roman" w:cs="Times New Roman"/>
          <w:sz w:val="24"/>
          <w:szCs w:val="24"/>
        </w:rPr>
      </w:pPr>
      <w:r w:rsidRPr="006667B2">
        <w:rPr>
          <w:rFonts w:ascii="Times New Roman" w:hAnsi="Times New Roman" w:cs="Times New Roman"/>
          <w:sz w:val="24"/>
          <w:szCs w:val="24"/>
        </w:rPr>
        <w:t>60% - 74 % dobar (3)</w:t>
      </w:r>
    </w:p>
    <w:p w14:paraId="0CCEC849" w14:textId="61D46ADE" w:rsidR="008F6DBE" w:rsidRPr="006667B2" w:rsidRDefault="008F6DBE">
      <w:pPr>
        <w:rPr>
          <w:rFonts w:ascii="Times New Roman" w:hAnsi="Times New Roman" w:cs="Times New Roman"/>
          <w:sz w:val="24"/>
          <w:szCs w:val="24"/>
        </w:rPr>
      </w:pPr>
      <w:r w:rsidRPr="006667B2">
        <w:rPr>
          <w:rFonts w:ascii="Times New Roman" w:hAnsi="Times New Roman" w:cs="Times New Roman"/>
          <w:sz w:val="24"/>
          <w:szCs w:val="24"/>
        </w:rPr>
        <w:t>75% - 89%  vrlo dobar (4)</w:t>
      </w:r>
    </w:p>
    <w:p w14:paraId="2D14A67C" w14:textId="754E0C9A" w:rsidR="008F6DBE" w:rsidRPr="006667B2" w:rsidRDefault="008F6DBE">
      <w:pPr>
        <w:rPr>
          <w:rFonts w:ascii="Times New Roman" w:hAnsi="Times New Roman" w:cs="Times New Roman"/>
          <w:sz w:val="24"/>
          <w:szCs w:val="24"/>
        </w:rPr>
      </w:pPr>
      <w:r w:rsidRPr="006667B2">
        <w:rPr>
          <w:rFonts w:ascii="Times New Roman" w:hAnsi="Times New Roman" w:cs="Times New Roman"/>
          <w:sz w:val="24"/>
          <w:szCs w:val="24"/>
        </w:rPr>
        <w:t>90% - 100 %  odličan</w:t>
      </w:r>
    </w:p>
    <w:p w14:paraId="4E465A31" w14:textId="7BFEF984" w:rsidR="008F6DBE" w:rsidRPr="006667B2" w:rsidRDefault="008F6DBE">
      <w:pPr>
        <w:rPr>
          <w:rFonts w:ascii="Times New Roman" w:hAnsi="Times New Roman" w:cs="Times New Roman"/>
          <w:sz w:val="24"/>
          <w:szCs w:val="24"/>
        </w:rPr>
      </w:pPr>
    </w:p>
    <w:p w14:paraId="7FB7367C" w14:textId="64FEF840" w:rsidR="008F6DBE" w:rsidRPr="006667B2" w:rsidRDefault="008F6DBE">
      <w:pPr>
        <w:rPr>
          <w:rFonts w:ascii="Times New Roman" w:hAnsi="Times New Roman" w:cs="Times New Roman"/>
          <w:sz w:val="24"/>
          <w:szCs w:val="24"/>
        </w:rPr>
      </w:pPr>
      <w:r w:rsidRPr="006667B2">
        <w:rPr>
          <w:rFonts w:ascii="Times New Roman" w:hAnsi="Times New Roman" w:cs="Times New Roman"/>
          <w:sz w:val="24"/>
          <w:szCs w:val="24"/>
        </w:rPr>
        <w:t>Jednom pismenom provjerom možemo imati dvije ocjene, prva rezultira iz provjere znanja i vještina, a druga iz konceptualnih i numeričkih zadataka</w:t>
      </w:r>
    </w:p>
    <w:sectPr w:rsidR="008F6DBE" w:rsidRPr="006667B2" w:rsidSect="00790E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2B7"/>
    <w:multiLevelType w:val="hybridMultilevel"/>
    <w:tmpl w:val="28F24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6F15"/>
    <w:multiLevelType w:val="hybridMultilevel"/>
    <w:tmpl w:val="DB029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5263C"/>
    <w:multiLevelType w:val="hybridMultilevel"/>
    <w:tmpl w:val="21485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F4138"/>
    <w:multiLevelType w:val="hybridMultilevel"/>
    <w:tmpl w:val="D0E69E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60A6"/>
    <w:multiLevelType w:val="hybridMultilevel"/>
    <w:tmpl w:val="1C22B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364E2"/>
    <w:multiLevelType w:val="hybridMultilevel"/>
    <w:tmpl w:val="DDE2B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26CED"/>
    <w:multiLevelType w:val="hybridMultilevel"/>
    <w:tmpl w:val="62A4A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71DAF"/>
    <w:multiLevelType w:val="hybridMultilevel"/>
    <w:tmpl w:val="ADDC7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94D1A"/>
    <w:multiLevelType w:val="hybridMultilevel"/>
    <w:tmpl w:val="68342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D4350"/>
    <w:multiLevelType w:val="hybridMultilevel"/>
    <w:tmpl w:val="4DCCE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70793"/>
    <w:multiLevelType w:val="hybridMultilevel"/>
    <w:tmpl w:val="2BAE1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D6EAA"/>
    <w:multiLevelType w:val="hybridMultilevel"/>
    <w:tmpl w:val="DACEA1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4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EA"/>
    <w:rsid w:val="000E1C20"/>
    <w:rsid w:val="000E4EEB"/>
    <w:rsid w:val="00123E29"/>
    <w:rsid w:val="002126EA"/>
    <w:rsid w:val="00390CF2"/>
    <w:rsid w:val="003C1645"/>
    <w:rsid w:val="00436F55"/>
    <w:rsid w:val="006667B2"/>
    <w:rsid w:val="006B6FE3"/>
    <w:rsid w:val="00761BF7"/>
    <w:rsid w:val="007729BE"/>
    <w:rsid w:val="00790E28"/>
    <w:rsid w:val="008F6DBE"/>
    <w:rsid w:val="009174EC"/>
    <w:rsid w:val="009576EA"/>
    <w:rsid w:val="00B46188"/>
    <w:rsid w:val="00CA647E"/>
    <w:rsid w:val="00CA72E6"/>
    <w:rsid w:val="00F859E1"/>
    <w:rsid w:val="00FA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E611"/>
  <w15:chartTrackingRefBased/>
  <w15:docId w15:val="{8DCC1F8D-746E-4171-9D40-F35B9EB4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7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DAD3-82B5-4CBE-A099-9B258A1C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Boček</dc:creator>
  <cp:keywords/>
  <dc:description/>
  <cp:lastModifiedBy>Bernarda Boček</cp:lastModifiedBy>
  <cp:revision>6</cp:revision>
  <dcterms:created xsi:type="dcterms:W3CDTF">2022-04-29T07:30:00Z</dcterms:created>
  <dcterms:modified xsi:type="dcterms:W3CDTF">2022-04-29T12:20:00Z</dcterms:modified>
</cp:coreProperties>
</file>